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B28B" w14:textId="56C98742" w:rsidR="00C10756" w:rsidRPr="00581AF2" w:rsidRDefault="003872D1" w:rsidP="00D94AF3">
      <w:r>
        <w:rPr>
          <w:noProof/>
        </w:rPr>
        <mc:AlternateContent>
          <mc:Choice Requires="wps">
            <w:drawing>
              <wp:anchor distT="0" distB="0" distL="114300" distR="114300" simplePos="0" relativeHeight="251658240" behindDoc="0" locked="0" layoutInCell="1" allowOverlap="1" wp14:anchorId="32279B0D" wp14:editId="33C956A2">
                <wp:simplePos x="0" y="0"/>
                <wp:positionH relativeFrom="column">
                  <wp:posOffset>-588645</wp:posOffset>
                </wp:positionH>
                <wp:positionV relativeFrom="paragraph">
                  <wp:posOffset>-742950</wp:posOffset>
                </wp:positionV>
                <wp:extent cx="7127875" cy="10259695"/>
                <wp:effectExtent l="0" t="0" r="0" b="8255"/>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7875" cy="10259695"/>
                        </a:xfrm>
                        <a:prstGeom prst="rect">
                          <a:avLst/>
                        </a:prstGeom>
                        <a:solidFill>
                          <a:srgbClr val="06006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DEFCD" id="Rectangle 11" o:spid="_x0000_s1026" style="position:absolute;margin-left:-46.35pt;margin-top:-58.5pt;width:561.25pt;height:80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TJXgIAALwEAAAOAAAAZHJzL2Uyb0RvYy54bWysVE1v2zAMvQ/YfxB0X51k+WiNOkXQosOA&#10;oCvQDj0rshwLk0SNUuJ0v36U7KRBt9OwHARSfObH02Oubw7WsL3CoMFVfHwx4kw5CbV224p/f77/&#10;dMlZiMLVwoBTFX9Vgd8sP3647nypJtCCqRUySuJC2fmKtzH6siiCbJUV4QK8chRsAK2I5OK2qFF0&#10;lN2aYjIazYsOsPYIUoVAt3d9kC9z/qZRMn5rmqAiMxWn3mI+MZ+bdBbLa1FuUfhWy6EN8Q9dWKEd&#10;FT2luhNRsB3qP1JZLRECNPFCgi2gabRUeQaaZjx6N81TK7zKsxA5wZ9oCv8vrXzYP/lHTK0Hvwb5&#10;IxAjRedDeYokJwyYQ4M2Yalxdsgsvp5YVIfIJF0uxpPF5WLGmaTYeDSZXc2vZonoQpTH7z2G+EWB&#10;ZcmoONI7ZfrEfh1iDz1CcmtgdH2vjckObje3BtlepDedkwimQ/ZwDjOOdRWff57Rs0tB0mqMiGRa&#10;X1c8uC1nwmxJszJiLu0gFch6SKXvRGj7EjlrLxSrI6nVaFvxy1H6DYWNS42prLdhgDfWkrWB+vUR&#10;GUIvwODlvaYiaxHio0BSHDVJWxS/0dEYoMZhsDhrAX/97T7hSQgU5awjBdNUP3cCFWfmqyOJXI2n&#10;0yT57Exniwk5eB7ZnEfczt4CETqmffUymwkfzdFsEOwLLdsqVaWQcJJq9/wNzm3sN4vWVarVKsNI&#10;5l7EtXvyMiVPPCV6nw8vAv3w/JGk8wBHtYvynQp6bPrSwWoXodFZIm+8DoqlFckiG9Y57eC5n1Fv&#10;fzrL3wAAAP//AwBQSwMEFAAGAAgAAAAhABOf5D3kAAAADgEAAA8AAABkcnMvZG93bnJldi54bWxM&#10;j0tPwzAQhO9I/Adrkbi1TsIjD+JUqBVwooK2B45O7DzUeB3Fbhr49WxPcJvRfpqdyVez6dmkR9dZ&#10;FBAuA2AaK6s6bAQc9i+LBJjzEpXsLWoB39rBqri+ymWm7Bk/9bTzDaMQdJkU0Ho/ZJy7qtVGuqUd&#10;NNKttqORnuzYcDXKM4WbnkdB8MiN7JA+tHLQ61ZXx93JCPjqPur3n822fE2mu/r4sK3eNutKiNub&#10;+fkJmNez/4PhUp+qQ0GdSntC5VgvYJFGMaEkwjCmVRckiFKaU5K6T5MYeJHz/zOKXwAAAP//AwBQ&#10;SwECLQAUAAYACAAAACEAtoM4kv4AAADhAQAAEwAAAAAAAAAAAAAAAAAAAAAAW0NvbnRlbnRfVHlw&#10;ZXNdLnhtbFBLAQItABQABgAIAAAAIQA4/SH/1gAAAJQBAAALAAAAAAAAAAAAAAAAAC8BAABfcmVs&#10;cy8ucmVsc1BLAQItABQABgAIAAAAIQDPjITJXgIAALwEAAAOAAAAAAAAAAAAAAAAAC4CAABkcnMv&#10;ZTJvRG9jLnhtbFBLAQItABQABgAIAAAAIQATn+Q95AAAAA4BAAAPAAAAAAAAAAAAAAAAALgEAABk&#10;cnMvZG93bnJldi54bWxQSwUGAAAAAAQABADzAAAAyQUAAAAA&#10;" fillcolor="#060064" stroked="f" strokeweight=".5pt"/>
            </w:pict>
          </mc:Fallback>
        </mc:AlternateContent>
      </w:r>
      <w:r w:rsidR="004F3531">
        <w:rPr>
          <w:noProof/>
        </w:rPr>
        <w:drawing>
          <wp:anchor distT="0" distB="0" distL="114300" distR="114300" simplePos="0" relativeHeight="251658241" behindDoc="0" locked="0" layoutInCell="1" allowOverlap="1" wp14:anchorId="675139E9" wp14:editId="5B76FC02">
            <wp:simplePos x="0" y="0"/>
            <wp:positionH relativeFrom="column">
              <wp:posOffset>-590359</wp:posOffset>
            </wp:positionH>
            <wp:positionV relativeFrom="paragraph">
              <wp:posOffset>-857250</wp:posOffset>
            </wp:positionV>
            <wp:extent cx="2538730" cy="1669415"/>
            <wp:effectExtent l="0" t="0" r="0" b="0"/>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8730" cy="1669415"/>
                    </a:xfrm>
                    <a:prstGeom prst="rect">
                      <a:avLst/>
                    </a:prstGeom>
                    <a:noFill/>
                  </pic:spPr>
                </pic:pic>
              </a:graphicData>
            </a:graphic>
            <wp14:sizeRelH relativeFrom="page">
              <wp14:pctWidth>0</wp14:pctWidth>
            </wp14:sizeRelH>
            <wp14:sizeRelV relativeFrom="page">
              <wp14:pctHeight>0</wp14:pctHeight>
            </wp14:sizeRelV>
          </wp:anchor>
        </w:drawing>
      </w:r>
    </w:p>
    <w:p w14:paraId="61E27674" w14:textId="77777777" w:rsidR="00C10756" w:rsidRPr="00581AF2" w:rsidRDefault="00C10756" w:rsidP="00B95350"/>
    <w:p w14:paraId="47E73900" w14:textId="77777777" w:rsidR="00B97695" w:rsidRPr="00581AF2" w:rsidRDefault="00B97695" w:rsidP="00C10756">
      <w:pPr>
        <w:spacing w:after="0"/>
        <w:jc w:val="center"/>
        <w:rPr>
          <w:rFonts w:cs="Calibri"/>
          <w:sz w:val="20"/>
          <w:szCs w:val="20"/>
        </w:rPr>
      </w:pPr>
    </w:p>
    <w:p w14:paraId="0C828E51" w14:textId="77777777" w:rsidR="00C10756" w:rsidRPr="00581AF2" w:rsidRDefault="00C10756" w:rsidP="00C10756">
      <w:pPr>
        <w:spacing w:after="0"/>
        <w:rPr>
          <w:rFonts w:cs="Calibri"/>
          <w:sz w:val="20"/>
          <w:szCs w:val="20"/>
        </w:rPr>
      </w:pPr>
    </w:p>
    <w:p w14:paraId="079A80B0" w14:textId="77777777" w:rsidR="00C10756" w:rsidRPr="00581AF2" w:rsidRDefault="00C10756" w:rsidP="00C10756">
      <w:pPr>
        <w:spacing w:after="0"/>
        <w:rPr>
          <w:rFonts w:cs="Calibri"/>
          <w:sz w:val="20"/>
          <w:szCs w:val="20"/>
        </w:rPr>
      </w:pPr>
    </w:p>
    <w:p w14:paraId="4D478973" w14:textId="5ECFBF38" w:rsidR="00C10756" w:rsidRPr="00581AF2" w:rsidRDefault="00610F9B" w:rsidP="00C10756">
      <w:pPr>
        <w:spacing w:after="0"/>
        <w:rPr>
          <w:rFonts w:cs="Calibri"/>
          <w:sz w:val="20"/>
          <w:szCs w:val="20"/>
        </w:rPr>
      </w:pPr>
      <w:r>
        <w:rPr>
          <w:rFonts w:cs="Calibri"/>
          <w:noProof/>
          <w:sz w:val="20"/>
          <w:szCs w:val="20"/>
        </w:rPr>
        <mc:AlternateContent>
          <mc:Choice Requires="wps">
            <w:drawing>
              <wp:anchor distT="4294967295" distB="4294967295" distL="114300" distR="114300" simplePos="0" relativeHeight="251658243" behindDoc="0" locked="0" layoutInCell="1" allowOverlap="1" wp14:anchorId="347421C8" wp14:editId="7EAECAEA">
                <wp:simplePos x="0" y="0"/>
                <wp:positionH relativeFrom="column">
                  <wp:posOffset>-425450</wp:posOffset>
                </wp:positionH>
                <wp:positionV relativeFrom="paragraph">
                  <wp:posOffset>100330</wp:posOffset>
                </wp:positionV>
                <wp:extent cx="6281420" cy="1270"/>
                <wp:effectExtent l="0" t="0" r="5080" b="17780"/>
                <wp:wrapNone/>
                <wp:docPr id="1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1420" cy="1270"/>
                        </a:xfrm>
                        <a:prstGeom prst="line">
                          <a:avLst/>
                        </a:prstGeom>
                        <a:noFill/>
                        <a:ln w="12700" cap="flat" cmpd="sng" algn="ctr">
                          <a:solidFill>
                            <a:sysClr val="window" lastClr="FFFFFF"/>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BE4C0F4" id="Straight Connector 13"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5pt,7.9pt" to="461.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QFwAEAAHUDAAAOAAAAZHJzL2Uyb0RvYy54bWysU01v2zAMvQ/ofxB0b+wYQxcYcXpokF2K&#10;rUC3H8DKki1MXxDV2Pn3o+Qka7vbMB0EihQfyaen7f1sDTvKiNq7jq9XNWfSCd9rN3T854/D7YYz&#10;TOB6MN7Jjp8k8vvdzaftFFrZ+NGbXkZGIA7bKXR8TCm0VYVilBZw5YN0FFQ+Wkh0jEPVR5gI3Zqq&#10;qeu7avKxD9ELiUje/RLku4KvlBTpu1IoEzMdp95S2WPZX/Je7bbQDhHCqMW5DfiHLixoR0WvUHtI&#10;wF6j/gvKahE9epVWwtvKK6WFLDPQNOv6wzTPIwRZZiFyMFxpwv8HK74dH9xTzK2L2T2HRy9+IZFS&#10;TQHbazAfMCzXZhVtvk69s7kQeboSKefEBDnvms36c0N8C4qtmy+F5wraS26ImL5Kb1k2Om60y2NC&#10;C8dHTLk6tJcr2e38QRtTnso4Ni2QGR1IMcpAItOGvuPoBs7ADCRFkWKBRG90n9MzEJ7wwUR2BFID&#10;iaj3E2cGMJGz44eysiKo/Lu03MsecFwSS2gRjtWJ1Gu07fimzuucbVyuJov+zhP9oTBbL74/PcUL&#10;z/S2pehZh1k8b89kv/0tu98AAAD//wMAUEsDBBQABgAIAAAAIQDg2sXu3gAAAAkBAAAPAAAAZHJz&#10;L2Rvd25yZXYueG1sTI/BTsMwEETvSPyDtUhcUOsQ1FBCnApVggsHSoG7E5skxV5H9jYNf89yguPO&#10;jGbnVZvZOzHZmIaACq6XGQiLbTADdgre3x4XaxCJNBrtAloF3zbBpj4/q3Rpwglf7bSnTnAJplIr&#10;6InGUsrU9tbrtAyjRfY+Q/Sa+IydNFGfuNw7mWdZIb0ekD/0erTb3rZf+6NXYG4Ou9XVNHXP8WP7&#10;FJoDrV8cKXV5MT/cgyA7018YfufzdKh5UxOOaJJwChbFLbMQGytG4MBdnucgGhaKDGRdyf8E9Q8A&#10;AAD//wMAUEsBAi0AFAAGAAgAAAAhALaDOJL+AAAA4QEAABMAAAAAAAAAAAAAAAAAAAAAAFtDb250&#10;ZW50X1R5cGVzXS54bWxQSwECLQAUAAYACAAAACEAOP0h/9YAAACUAQAACwAAAAAAAAAAAAAAAAAv&#10;AQAAX3JlbHMvLnJlbHNQSwECLQAUAAYACAAAACEAQzx0BcABAAB1AwAADgAAAAAAAAAAAAAAAAAu&#10;AgAAZHJzL2Uyb0RvYy54bWxQSwECLQAUAAYACAAAACEA4NrF7t4AAAAJAQAADwAAAAAAAAAAAAAA&#10;AAAaBAAAZHJzL2Rvd25yZXYueG1sUEsFBgAAAAAEAAQA8wAAACUFAAAAAA==&#10;" strokecolor="window" strokeweight="1pt">
                <v:stroke joinstyle="miter"/>
                <o:lock v:ext="edit" shapetype="f"/>
              </v:line>
            </w:pict>
          </mc:Fallback>
        </mc:AlternateContent>
      </w:r>
    </w:p>
    <w:p w14:paraId="4C70CC61" w14:textId="431205BD" w:rsidR="00031EE5" w:rsidRPr="00581AF2" w:rsidRDefault="00610F9B" w:rsidP="00C10756">
      <w:pPr>
        <w:rPr>
          <w:rFonts w:cs="Calibri"/>
          <w:sz w:val="20"/>
          <w:szCs w:val="20"/>
        </w:rPr>
      </w:pPr>
      <w:r>
        <w:rPr>
          <w:rFonts w:cs="Calibri"/>
          <w:noProof/>
          <w:sz w:val="20"/>
          <w:szCs w:val="20"/>
        </w:rPr>
        <mc:AlternateContent>
          <mc:Choice Requires="wps">
            <w:drawing>
              <wp:anchor distT="0" distB="0" distL="114300" distR="114300" simplePos="0" relativeHeight="251658242" behindDoc="0" locked="0" layoutInCell="1" allowOverlap="1" wp14:anchorId="6640CA40" wp14:editId="12AB6C52">
                <wp:simplePos x="0" y="0"/>
                <wp:positionH relativeFrom="column">
                  <wp:posOffset>-85725</wp:posOffset>
                </wp:positionH>
                <wp:positionV relativeFrom="paragraph">
                  <wp:posOffset>328930</wp:posOffset>
                </wp:positionV>
                <wp:extent cx="5853430" cy="2604135"/>
                <wp:effectExtent l="0" t="0" r="13970" b="571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3430" cy="2604135"/>
                        </a:xfrm>
                        <a:prstGeom prst="rect">
                          <a:avLst/>
                        </a:prstGeom>
                        <a:noFill/>
                        <a:ln>
                          <a:noFill/>
                        </a:ln>
                        <a:effectLst/>
                        <a:extLst>
                          <a:ext uri="{C572A759-6A51-4108-AA02-DFA0A04FC94B}"/>
                        </a:extLst>
                      </wps:spPr>
                      <wps:txbx>
                        <w:txbxContent>
                          <w:p w14:paraId="6E270B03" w14:textId="77777777" w:rsidR="001A08B3" w:rsidRPr="00ED4198" w:rsidRDefault="001A08B3" w:rsidP="001A08B3">
                            <w:pPr>
                              <w:pStyle w:val="body"/>
                              <w:rPr>
                                <w:rFonts w:ascii="Georgia"/>
                                <w:bCs/>
                                <w:color w:val="FFFFFF"/>
                                <w:spacing w:val="5"/>
                                <w:kern w:val="28"/>
                                <w:sz w:val="40"/>
                                <w:szCs w:val="90"/>
                                <w:u w:color="FFFFFF"/>
                                <w:lang w:val="en-GB"/>
                              </w:rPr>
                            </w:pPr>
                            <w:bookmarkStart w:id="0" w:name="_Hlk514852577"/>
                            <w:bookmarkStart w:id="1" w:name="_Hlk514852578"/>
                          </w:p>
                          <w:bookmarkEnd w:id="0"/>
                          <w:bookmarkEnd w:id="1"/>
                          <w:p w14:paraId="6ADE5837" w14:textId="6C9E1E71" w:rsidR="001A08B3" w:rsidRPr="00581AF2" w:rsidRDefault="00691BA6" w:rsidP="00CF1697">
                            <w:pPr>
                              <w:pStyle w:val="Title"/>
                              <w:rPr>
                                <w:rFonts w:cs="Calibri"/>
                                <w:lang w:val="en-GB"/>
                              </w:rPr>
                            </w:pPr>
                            <w:r>
                              <w:rPr>
                                <w:rFonts w:cs="Calibri"/>
                                <w:lang w:val="en-GB"/>
                              </w:rPr>
                              <w:t>CX097</w:t>
                            </w:r>
                            <w:r w:rsidR="003F6ABD">
                              <w:rPr>
                                <w:rFonts w:cs="Calibri"/>
                                <w:lang w:val="en-GB"/>
                              </w:rPr>
                              <w:t xml:space="preserve"> </w:t>
                            </w:r>
                            <w:r>
                              <w:rPr>
                                <w:rFonts w:cs="Calibri"/>
                                <w:lang w:val="en-GB"/>
                              </w:rPr>
                              <w:t>CIM Complaints Policy</w:t>
                            </w:r>
                          </w:p>
                          <w:p w14:paraId="17F52B7F" w14:textId="6DDE8CB6" w:rsidR="007F0F04" w:rsidRPr="00581AF2" w:rsidRDefault="007F0F04" w:rsidP="00CE478A">
                            <w:pPr>
                              <w:rPr>
                                <w:rFonts w:cs="Calibri"/>
                                <w:color w:val="FFFFFF"/>
                                <w:sz w:val="36"/>
                                <w:szCs w:val="40"/>
                                <w:lang w:eastAsia="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40CA40" id="_x0000_t202" coordsize="21600,21600" o:spt="202" path="m,l,21600r21600,l21600,xe">
                <v:stroke joinstyle="miter"/>
                <v:path gradientshapeok="t" o:connecttype="rect"/>
              </v:shapetype>
              <v:shape id="Text Box 14" o:spid="_x0000_s1026" type="#_x0000_t202" style="position:absolute;margin-left:-6.75pt;margin-top:25.9pt;width:460.9pt;height:205.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yNFgIAADsEAAAOAAAAZHJzL2Uyb0RvYy54bWysU8tu2zAQvBfoPxC81/IjDgLBcuAmcFHA&#10;SAI4Qc40RVpCJS67pC25X98lJdlt2lOQCzXaF3dnh4vbtq7YUaErwWR8MhpzpoyEvDT7jL88r7/c&#10;cOa8MLmowKiMn5Tjt8vPnxaNTdUUCqhyhYyKGJc2NuOF9zZNEicLVQs3AqsMOTVgLTz94j7JUTRU&#10;va6S6Xh8nTSAuUWQyjmy3ndOvoz1tVbSP2rtlGdVxqk3H0+M5y6cyXIh0j0KW5Syb0O8o4talIYu&#10;PZe6F16wA5b/lKpLieBA+5GEOgGtS6niDDTNZPxmmm0hrIqzEDnOnmlyH1dWPhy39gmZb79CSwuM&#10;Qzi7AfnDETdJY13axwROXeooOgzaaqzDl0ZglEjcns58qtYzScb5zXx2NSOXJN/0enw1mc0D48kl&#10;3aLz3xTULICMIy0stiCOG+e70CEk3GZgXVZVXFpl/jJQzc6i4tb77EvHAfl211JugDvITzQ2QqcI&#10;Z+W6pA42wvkngSQB6ppk7R/p0BU0GYcecVYA/vqfPcTTZsjLWUOSyrj7eRCoOKu+G9pZ0N8AcAC7&#10;AZhDfQek0gk9GCsjpAT01QA1Qv1Kal+FW8gljKS7Mu4HeOc7YdNrkWq1ikGkMiv8xmytHLYb+Hxu&#10;XwXannRP+3qAQWwifcN9F9uRvTp40GVczIXFXiak0Lja/jWFJ/Dnf4y6vPnlbwAAAP//AwBQSwME&#10;FAAGAAgAAAAhACfIQ5rgAAAACgEAAA8AAABkcnMvZG93bnJldi54bWxMj8FOwzAQRO9I/IO1SNxa&#10;O5RGTYhTVQhOSIg0HDg6sZtYjdchdtvw9yynclzt08ybYju7gZ3NFKxHCclSADPYem2xk/BZvy42&#10;wEJUqNXg0Uj4MQG25e1NoXLtL1iZ8z52jEIw5EpCH+OYcx7a3jgVln40SL+Dn5yKdE4d15O6ULgb&#10;+IMQKXfKIjX0ajTPvWmP+5OTsPvC6sV+vzcf1aGydZ0JfEuPUt7fzbsnYNHM8QrDnz6pQ0lOjT+h&#10;DmyQsEhWa0IlrBOaQEAmNitgjYTHNMmAlwX/P6H8BQAA//8DAFBLAQItABQABgAIAAAAIQC2gziS&#10;/gAAAOEBAAATAAAAAAAAAAAAAAAAAAAAAABbQ29udGVudF9UeXBlc10ueG1sUEsBAi0AFAAGAAgA&#10;AAAhADj9If/WAAAAlAEAAAsAAAAAAAAAAAAAAAAALwEAAF9yZWxzLy5yZWxzUEsBAi0AFAAGAAgA&#10;AAAhAGoyTI0WAgAAOwQAAA4AAAAAAAAAAAAAAAAALgIAAGRycy9lMm9Eb2MueG1sUEsBAi0AFAAG&#10;AAgAAAAhACfIQ5rgAAAACgEAAA8AAAAAAAAAAAAAAAAAcAQAAGRycy9kb3ducmV2LnhtbFBLBQYA&#10;AAAABAAEAPMAAAB9BQAAAAA=&#10;" filled="f" stroked="f">
                <v:textbox inset="0,0,0,0">
                  <w:txbxContent>
                    <w:p w14:paraId="6E270B03" w14:textId="77777777" w:rsidR="001A08B3" w:rsidRPr="00ED4198" w:rsidRDefault="001A08B3" w:rsidP="001A08B3">
                      <w:pPr>
                        <w:pStyle w:val="body"/>
                        <w:rPr>
                          <w:rFonts w:ascii="Georgia"/>
                          <w:bCs/>
                          <w:color w:val="FFFFFF"/>
                          <w:spacing w:val="5"/>
                          <w:kern w:val="28"/>
                          <w:sz w:val="40"/>
                          <w:szCs w:val="90"/>
                          <w:u w:color="FFFFFF"/>
                          <w:lang w:val="en-GB"/>
                        </w:rPr>
                      </w:pPr>
                      <w:bookmarkStart w:id="2" w:name="_Hlk514852577"/>
                      <w:bookmarkStart w:id="3" w:name="_Hlk514852578"/>
                    </w:p>
                    <w:bookmarkEnd w:id="2"/>
                    <w:bookmarkEnd w:id="3"/>
                    <w:p w14:paraId="6ADE5837" w14:textId="6C9E1E71" w:rsidR="001A08B3" w:rsidRPr="00581AF2" w:rsidRDefault="00691BA6" w:rsidP="00CF1697">
                      <w:pPr>
                        <w:pStyle w:val="Title"/>
                        <w:rPr>
                          <w:rFonts w:cs="Calibri"/>
                          <w:lang w:val="en-GB"/>
                        </w:rPr>
                      </w:pPr>
                      <w:r>
                        <w:rPr>
                          <w:rFonts w:cs="Calibri"/>
                          <w:lang w:val="en-GB"/>
                        </w:rPr>
                        <w:t>CX097</w:t>
                      </w:r>
                      <w:r w:rsidR="003F6ABD">
                        <w:rPr>
                          <w:rFonts w:cs="Calibri"/>
                          <w:lang w:val="en-GB"/>
                        </w:rPr>
                        <w:t xml:space="preserve"> </w:t>
                      </w:r>
                      <w:r>
                        <w:rPr>
                          <w:rFonts w:cs="Calibri"/>
                          <w:lang w:val="en-GB"/>
                        </w:rPr>
                        <w:t>CIM Complaints Policy</w:t>
                      </w:r>
                    </w:p>
                    <w:p w14:paraId="17F52B7F" w14:textId="6DDE8CB6" w:rsidR="007F0F04" w:rsidRPr="00581AF2" w:rsidRDefault="007F0F04" w:rsidP="00CE478A">
                      <w:pPr>
                        <w:rPr>
                          <w:rFonts w:cs="Calibri"/>
                          <w:color w:val="FFFFFF"/>
                          <w:sz w:val="36"/>
                          <w:szCs w:val="40"/>
                          <w:lang w:eastAsia="en-GB"/>
                        </w:rPr>
                      </w:pPr>
                    </w:p>
                  </w:txbxContent>
                </v:textbox>
                <w10:wrap type="square"/>
              </v:shape>
            </w:pict>
          </mc:Fallback>
        </mc:AlternateContent>
      </w:r>
    </w:p>
    <w:p w14:paraId="1E5D89A5" w14:textId="77777777" w:rsidR="00031EE5" w:rsidRPr="00581AF2" w:rsidRDefault="00031EE5" w:rsidP="00031EE5">
      <w:pPr>
        <w:rPr>
          <w:rFonts w:cs="Calibri"/>
          <w:sz w:val="20"/>
          <w:szCs w:val="20"/>
        </w:rPr>
      </w:pPr>
    </w:p>
    <w:p w14:paraId="057641B5" w14:textId="77777777" w:rsidR="00031EE5" w:rsidRPr="00581AF2" w:rsidRDefault="00031EE5" w:rsidP="00031EE5">
      <w:pPr>
        <w:rPr>
          <w:rFonts w:cs="Calibri"/>
          <w:sz w:val="20"/>
          <w:szCs w:val="20"/>
        </w:rPr>
      </w:pPr>
    </w:p>
    <w:p w14:paraId="24C36A2A" w14:textId="77777777" w:rsidR="00031EE5" w:rsidRPr="00581AF2" w:rsidRDefault="00031EE5" w:rsidP="00031EE5">
      <w:pPr>
        <w:rPr>
          <w:rFonts w:cs="Calibri"/>
          <w:sz w:val="20"/>
          <w:szCs w:val="20"/>
        </w:rPr>
      </w:pPr>
    </w:p>
    <w:p w14:paraId="77CC8394" w14:textId="1C3D56C3" w:rsidR="00031EE5" w:rsidRPr="00581AF2" w:rsidRDefault="00031EE5" w:rsidP="00031EE5">
      <w:pPr>
        <w:rPr>
          <w:rFonts w:cs="Calibri"/>
          <w:sz w:val="20"/>
          <w:szCs w:val="20"/>
        </w:rPr>
      </w:pPr>
    </w:p>
    <w:p w14:paraId="7BE0B90D" w14:textId="1FEB42B7" w:rsidR="00031EE5" w:rsidRPr="00581AF2" w:rsidRDefault="0075442C" w:rsidP="00031EE5">
      <w:pPr>
        <w:rPr>
          <w:rFonts w:cs="Calibri"/>
          <w:sz w:val="20"/>
          <w:szCs w:val="20"/>
        </w:rPr>
      </w:pPr>
      <w:r>
        <w:rPr>
          <w:rFonts w:cs="Calibri"/>
          <w:noProof/>
          <w:sz w:val="20"/>
          <w:szCs w:val="20"/>
          <w:lang w:eastAsia="en-GB"/>
        </w:rPr>
        <w:drawing>
          <wp:anchor distT="0" distB="0" distL="0" distR="0" simplePos="0" relativeHeight="251658244" behindDoc="0" locked="0" layoutInCell="1" allowOverlap="1" wp14:anchorId="5E9BD5DC" wp14:editId="39572D31">
            <wp:simplePos x="0" y="0"/>
            <wp:positionH relativeFrom="margin">
              <wp:posOffset>474345</wp:posOffset>
            </wp:positionH>
            <wp:positionV relativeFrom="paragraph">
              <wp:posOffset>52705</wp:posOffset>
            </wp:positionV>
            <wp:extent cx="6051550" cy="4483100"/>
            <wp:effectExtent l="0" t="0" r="6350" b="0"/>
            <wp:wrapNone/>
            <wp:docPr id="1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a:extLst>
                        <a:ext uri="{28A0092B-C50C-407E-A947-70E740481C1C}">
                          <a14:useLocalDpi xmlns:a14="http://schemas.microsoft.com/office/drawing/2010/main" val="0"/>
                        </a:ext>
                      </a:extLst>
                    </a:blip>
                    <a:srcRect r="684" b="5321"/>
                    <a:stretch>
                      <a:fillRect/>
                    </a:stretch>
                  </pic:blipFill>
                  <pic:spPr bwMode="auto">
                    <a:xfrm>
                      <a:off x="0" y="0"/>
                      <a:ext cx="6051550" cy="4483100"/>
                    </a:xfrm>
                    <a:prstGeom prst="rect">
                      <a:avLst/>
                    </a:prstGeom>
                    <a:noFill/>
                  </pic:spPr>
                </pic:pic>
              </a:graphicData>
            </a:graphic>
            <wp14:sizeRelH relativeFrom="margin">
              <wp14:pctWidth>0</wp14:pctWidth>
            </wp14:sizeRelH>
            <wp14:sizeRelV relativeFrom="margin">
              <wp14:pctHeight>0</wp14:pctHeight>
            </wp14:sizeRelV>
          </wp:anchor>
        </w:drawing>
      </w:r>
    </w:p>
    <w:p w14:paraId="77282453" w14:textId="048C92E0" w:rsidR="00031EE5" w:rsidRPr="00581AF2" w:rsidRDefault="00031EE5" w:rsidP="00031EE5">
      <w:pPr>
        <w:rPr>
          <w:rFonts w:cs="Calibri"/>
          <w:sz w:val="20"/>
          <w:szCs w:val="20"/>
        </w:rPr>
      </w:pPr>
    </w:p>
    <w:p w14:paraId="5A06870D" w14:textId="77777777" w:rsidR="00031EE5" w:rsidRPr="00581AF2" w:rsidRDefault="00031EE5" w:rsidP="00031EE5">
      <w:pPr>
        <w:rPr>
          <w:rFonts w:cs="Calibri"/>
          <w:sz w:val="20"/>
          <w:szCs w:val="20"/>
        </w:rPr>
      </w:pPr>
    </w:p>
    <w:p w14:paraId="4777E426" w14:textId="77777777" w:rsidR="00031EE5" w:rsidRPr="00581AF2" w:rsidRDefault="00031EE5" w:rsidP="00031EE5">
      <w:pPr>
        <w:rPr>
          <w:rFonts w:cs="Calibri"/>
          <w:sz w:val="20"/>
          <w:szCs w:val="20"/>
        </w:rPr>
      </w:pPr>
    </w:p>
    <w:p w14:paraId="5D786B42" w14:textId="77777777" w:rsidR="00031EE5" w:rsidRPr="00581AF2" w:rsidRDefault="00031EE5" w:rsidP="00031EE5">
      <w:pPr>
        <w:rPr>
          <w:rFonts w:cs="Calibri"/>
          <w:sz w:val="20"/>
          <w:szCs w:val="20"/>
        </w:rPr>
      </w:pPr>
    </w:p>
    <w:p w14:paraId="6FB79A91" w14:textId="35B5EB14" w:rsidR="00031EE5" w:rsidRPr="00581AF2" w:rsidRDefault="00031EE5" w:rsidP="00031EE5">
      <w:pPr>
        <w:rPr>
          <w:rFonts w:cs="Calibri"/>
          <w:sz w:val="20"/>
          <w:szCs w:val="20"/>
        </w:rPr>
      </w:pPr>
    </w:p>
    <w:p w14:paraId="71B1937A" w14:textId="77777777" w:rsidR="00031EE5" w:rsidRPr="00581AF2" w:rsidRDefault="00031EE5" w:rsidP="00C10756">
      <w:pPr>
        <w:rPr>
          <w:rFonts w:cs="Calibri"/>
          <w:sz w:val="20"/>
          <w:szCs w:val="20"/>
        </w:rPr>
      </w:pPr>
    </w:p>
    <w:p w14:paraId="44739140" w14:textId="77777777" w:rsidR="00031EE5" w:rsidRPr="00581AF2" w:rsidRDefault="00031EE5" w:rsidP="00C10756">
      <w:pPr>
        <w:rPr>
          <w:rFonts w:cs="Calibri"/>
          <w:sz w:val="20"/>
          <w:szCs w:val="20"/>
        </w:rPr>
      </w:pPr>
    </w:p>
    <w:p w14:paraId="20982DAD" w14:textId="77777777" w:rsidR="00031EE5" w:rsidRPr="00581AF2" w:rsidRDefault="00031EE5" w:rsidP="00031EE5">
      <w:pPr>
        <w:tabs>
          <w:tab w:val="left" w:pos="5130"/>
        </w:tabs>
        <w:rPr>
          <w:rFonts w:cs="Calibri"/>
          <w:sz w:val="20"/>
          <w:szCs w:val="20"/>
        </w:rPr>
      </w:pPr>
      <w:r w:rsidRPr="00581AF2">
        <w:rPr>
          <w:rFonts w:cs="Calibri"/>
          <w:sz w:val="20"/>
          <w:szCs w:val="20"/>
        </w:rPr>
        <w:tab/>
      </w:r>
    </w:p>
    <w:p w14:paraId="091D0F22" w14:textId="77777777" w:rsidR="00CB6EDC" w:rsidRPr="00581AF2" w:rsidRDefault="00CB6EDC" w:rsidP="0037710C">
      <w:pPr>
        <w:rPr>
          <w:rFonts w:cs="Calibri"/>
          <w:sz w:val="20"/>
          <w:szCs w:val="20"/>
        </w:rPr>
      </w:pPr>
    </w:p>
    <w:p w14:paraId="3ADA3131" w14:textId="77777777" w:rsidR="00CB6EDC" w:rsidRPr="00581AF2" w:rsidRDefault="00CB6EDC" w:rsidP="00CB6EDC">
      <w:pPr>
        <w:pStyle w:val="NoSpacing"/>
        <w:rPr>
          <w:rFonts w:ascii="Calibri" w:hAnsi="Calibri" w:cs="Calibri"/>
          <w:szCs w:val="20"/>
        </w:rPr>
      </w:pPr>
    </w:p>
    <w:p w14:paraId="5F9DF439" w14:textId="77777777" w:rsidR="00CB6EDC" w:rsidRPr="00581AF2" w:rsidRDefault="00CB6EDC" w:rsidP="00CB6EDC">
      <w:pPr>
        <w:pStyle w:val="NoSpacing"/>
        <w:rPr>
          <w:rFonts w:ascii="Calibri" w:hAnsi="Calibri" w:cs="Calibri"/>
          <w:szCs w:val="20"/>
        </w:rPr>
      </w:pPr>
    </w:p>
    <w:p w14:paraId="49AF1D3A" w14:textId="77777777" w:rsidR="00CB6EDC" w:rsidRPr="00581AF2" w:rsidRDefault="00CB6EDC" w:rsidP="00CB6EDC">
      <w:pPr>
        <w:pStyle w:val="NoSpacing"/>
        <w:rPr>
          <w:rFonts w:ascii="Calibri" w:hAnsi="Calibri" w:cs="Calibri"/>
          <w:szCs w:val="20"/>
        </w:rPr>
      </w:pPr>
    </w:p>
    <w:p w14:paraId="5E0110D6" w14:textId="77777777" w:rsidR="00CB6EDC" w:rsidRPr="00581AF2" w:rsidRDefault="00CB6EDC" w:rsidP="00CB6EDC">
      <w:pPr>
        <w:pStyle w:val="NoSpacing"/>
        <w:rPr>
          <w:rFonts w:ascii="Calibri" w:hAnsi="Calibri" w:cs="Calibri"/>
          <w:szCs w:val="20"/>
        </w:rPr>
      </w:pPr>
    </w:p>
    <w:p w14:paraId="69EFC89E" w14:textId="77777777" w:rsidR="00CB6EDC" w:rsidRPr="00581AF2" w:rsidRDefault="00CB6EDC" w:rsidP="00CB6EDC">
      <w:pPr>
        <w:pStyle w:val="NoSpacing"/>
        <w:rPr>
          <w:rFonts w:ascii="Calibri" w:hAnsi="Calibri" w:cs="Calibri"/>
          <w:szCs w:val="20"/>
        </w:rPr>
      </w:pPr>
    </w:p>
    <w:p w14:paraId="2EF03E4D" w14:textId="77777777" w:rsidR="00CB6EDC" w:rsidRPr="00581AF2" w:rsidRDefault="00CB6EDC" w:rsidP="00CB6EDC">
      <w:pPr>
        <w:pStyle w:val="NoSpacing"/>
        <w:rPr>
          <w:rFonts w:ascii="Calibri" w:hAnsi="Calibri" w:cs="Calibri"/>
          <w:szCs w:val="20"/>
        </w:rPr>
      </w:pPr>
    </w:p>
    <w:p w14:paraId="5192CED6" w14:textId="77777777" w:rsidR="00CB6EDC" w:rsidRPr="00581AF2" w:rsidRDefault="00CB6EDC" w:rsidP="00CB6EDC">
      <w:pPr>
        <w:pStyle w:val="NoSpacing"/>
        <w:rPr>
          <w:rFonts w:ascii="Calibri" w:hAnsi="Calibri" w:cs="Calibri"/>
          <w:szCs w:val="20"/>
        </w:rPr>
      </w:pPr>
    </w:p>
    <w:p w14:paraId="0815D0CC" w14:textId="77777777" w:rsidR="00CB6EDC" w:rsidRPr="00581AF2" w:rsidRDefault="00CB6EDC" w:rsidP="00CB6EDC">
      <w:pPr>
        <w:pStyle w:val="NoSpacing"/>
        <w:rPr>
          <w:rFonts w:ascii="Calibri" w:hAnsi="Calibri" w:cs="Calibri"/>
          <w:szCs w:val="20"/>
        </w:rPr>
      </w:pPr>
    </w:p>
    <w:p w14:paraId="47F7C88C" w14:textId="77777777" w:rsidR="00CB6EDC" w:rsidRPr="00581AF2" w:rsidRDefault="00CB6EDC" w:rsidP="00CB6EDC">
      <w:pPr>
        <w:pStyle w:val="NoSpacing"/>
        <w:rPr>
          <w:rFonts w:ascii="Calibri" w:hAnsi="Calibri" w:cs="Calibri"/>
          <w:szCs w:val="20"/>
        </w:rPr>
      </w:pPr>
    </w:p>
    <w:p w14:paraId="07D583AC" w14:textId="77777777" w:rsidR="00CB6EDC" w:rsidRPr="00581AF2" w:rsidRDefault="00CB6EDC" w:rsidP="00CB6EDC">
      <w:pPr>
        <w:pStyle w:val="NoSpacing"/>
        <w:rPr>
          <w:rFonts w:ascii="Calibri" w:hAnsi="Calibri" w:cs="Calibri"/>
          <w:szCs w:val="20"/>
        </w:rPr>
      </w:pPr>
    </w:p>
    <w:p w14:paraId="17CB258F" w14:textId="77777777" w:rsidR="00CE342B" w:rsidRPr="00CE342B" w:rsidRDefault="00CE342B" w:rsidP="00CE342B">
      <w:pPr>
        <w:spacing w:after="0"/>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402"/>
        <w:gridCol w:w="1984"/>
        <w:gridCol w:w="426"/>
        <w:gridCol w:w="567"/>
        <w:gridCol w:w="425"/>
        <w:gridCol w:w="567"/>
      </w:tblGrid>
      <w:tr w:rsidR="00610F9B" w:rsidRPr="00CE342B" w14:paraId="0DB0A446" w14:textId="77777777" w:rsidTr="00214659">
        <w:trPr>
          <w:trHeight w:val="416"/>
        </w:trPr>
        <w:tc>
          <w:tcPr>
            <w:tcW w:w="1980" w:type="dxa"/>
            <w:shd w:val="clear" w:color="auto" w:fill="73E8EB"/>
            <w:vAlign w:val="center"/>
          </w:tcPr>
          <w:p w14:paraId="51023C68" w14:textId="711EA434" w:rsidR="00066ADC" w:rsidRPr="00266B6C" w:rsidRDefault="00066ADC" w:rsidP="00B80A41">
            <w:pPr>
              <w:spacing w:after="0"/>
              <w:rPr>
                <w:rFonts w:eastAsia="Calibri"/>
                <w:b/>
                <w:bCs/>
              </w:rPr>
            </w:pPr>
            <w:r w:rsidRPr="00266B6C">
              <w:rPr>
                <w:rFonts w:eastAsia="Calibri"/>
                <w:b/>
                <w:bCs/>
              </w:rPr>
              <w:lastRenderedPageBreak/>
              <w:t>POLICY TITLE</w:t>
            </w:r>
          </w:p>
        </w:tc>
        <w:tc>
          <w:tcPr>
            <w:tcW w:w="7371" w:type="dxa"/>
            <w:gridSpan w:val="6"/>
            <w:shd w:val="clear" w:color="auto" w:fill="auto"/>
            <w:vAlign w:val="center"/>
          </w:tcPr>
          <w:p w14:paraId="2FD4B1AA" w14:textId="23ECB6B0" w:rsidR="00066ADC" w:rsidRPr="00691BA6" w:rsidRDefault="00691BA6" w:rsidP="00B80A41">
            <w:pPr>
              <w:spacing w:after="0"/>
              <w:rPr>
                <w:rFonts w:eastAsia="Calibri"/>
                <w:color w:val="A6A6A6" w:themeColor="background1" w:themeShade="A6"/>
              </w:rPr>
            </w:pPr>
            <w:r w:rsidRPr="00691BA6">
              <w:rPr>
                <w:rFonts w:eastAsia="Calibri"/>
                <w:color w:val="auto"/>
                <w:lang w:eastAsia="en-GB"/>
              </w:rPr>
              <w:t xml:space="preserve">CIM Complaints </w:t>
            </w:r>
            <w:r w:rsidR="00CB7926">
              <w:rPr>
                <w:rFonts w:eastAsia="Calibri"/>
                <w:color w:val="auto"/>
                <w:lang w:eastAsia="en-GB"/>
              </w:rPr>
              <w:t>P</w:t>
            </w:r>
            <w:r w:rsidRPr="00691BA6">
              <w:rPr>
                <w:rFonts w:eastAsia="Calibri"/>
                <w:color w:val="auto"/>
                <w:lang w:eastAsia="en-GB"/>
              </w:rPr>
              <w:t>olicy</w:t>
            </w:r>
          </w:p>
        </w:tc>
      </w:tr>
      <w:tr w:rsidR="00610F9B" w:rsidRPr="00CE342B" w14:paraId="1C61CD11" w14:textId="77777777" w:rsidTr="00E445A6">
        <w:trPr>
          <w:trHeight w:val="277"/>
        </w:trPr>
        <w:tc>
          <w:tcPr>
            <w:tcW w:w="1980" w:type="dxa"/>
            <w:shd w:val="clear" w:color="auto" w:fill="73E8EB"/>
            <w:vAlign w:val="center"/>
          </w:tcPr>
          <w:p w14:paraId="4C9AB8EB" w14:textId="514CEE67" w:rsidR="00066ADC" w:rsidRPr="00266B6C" w:rsidRDefault="003636D7" w:rsidP="00B80A41">
            <w:pPr>
              <w:spacing w:after="0"/>
              <w:rPr>
                <w:rFonts w:eastAsia="Calibri"/>
                <w:b/>
                <w:bCs/>
              </w:rPr>
            </w:pPr>
            <w:r w:rsidRPr="00266B6C">
              <w:rPr>
                <w:rFonts w:eastAsia="Calibri"/>
                <w:b/>
                <w:bCs/>
              </w:rPr>
              <w:t>POLICY VERSION</w:t>
            </w:r>
          </w:p>
        </w:tc>
        <w:tc>
          <w:tcPr>
            <w:tcW w:w="3402" w:type="dxa"/>
            <w:shd w:val="clear" w:color="auto" w:fill="auto"/>
            <w:vAlign w:val="center"/>
          </w:tcPr>
          <w:p w14:paraId="66B4DEA5" w14:textId="40041036" w:rsidR="00066ADC" w:rsidRPr="00CE342B" w:rsidRDefault="00CB7926" w:rsidP="00B80A41">
            <w:pPr>
              <w:spacing w:after="0"/>
              <w:rPr>
                <w:rFonts w:eastAsia="Calibri"/>
              </w:rPr>
            </w:pPr>
            <w:r>
              <w:rPr>
                <w:rFonts w:eastAsia="Calibri"/>
              </w:rPr>
              <w:t>V</w:t>
            </w:r>
            <w:r w:rsidR="00B4170D">
              <w:rPr>
                <w:rFonts w:eastAsia="Calibri"/>
              </w:rPr>
              <w:t>5</w:t>
            </w:r>
          </w:p>
        </w:tc>
        <w:tc>
          <w:tcPr>
            <w:tcW w:w="1984" w:type="dxa"/>
            <w:shd w:val="clear" w:color="auto" w:fill="73E8EB"/>
            <w:vAlign w:val="center"/>
          </w:tcPr>
          <w:p w14:paraId="43CE4086" w14:textId="299AD82D" w:rsidR="00066ADC" w:rsidRPr="00266B6C" w:rsidRDefault="003636D7" w:rsidP="00B80A41">
            <w:pPr>
              <w:spacing w:after="0"/>
              <w:rPr>
                <w:rFonts w:eastAsia="Calibri"/>
                <w:b/>
                <w:bCs/>
              </w:rPr>
            </w:pPr>
            <w:r w:rsidRPr="00266B6C">
              <w:rPr>
                <w:rFonts w:eastAsia="Calibri"/>
                <w:b/>
                <w:bCs/>
              </w:rPr>
              <w:t>POLICY REFERENCE</w:t>
            </w:r>
          </w:p>
        </w:tc>
        <w:tc>
          <w:tcPr>
            <w:tcW w:w="1985" w:type="dxa"/>
            <w:gridSpan w:val="4"/>
            <w:shd w:val="clear" w:color="auto" w:fill="auto"/>
            <w:vAlign w:val="center"/>
          </w:tcPr>
          <w:p w14:paraId="5A8E33B0" w14:textId="44955EAF" w:rsidR="00066ADC" w:rsidRPr="00691BA6" w:rsidRDefault="00691BA6" w:rsidP="00B80A41">
            <w:pPr>
              <w:spacing w:after="0"/>
              <w:rPr>
                <w:rFonts w:eastAsia="Calibri"/>
                <w:color w:val="A6A6A6" w:themeColor="background1" w:themeShade="A6"/>
              </w:rPr>
            </w:pPr>
            <w:r w:rsidRPr="00691BA6">
              <w:rPr>
                <w:rFonts w:eastAsia="Calibri"/>
                <w:color w:val="auto"/>
              </w:rPr>
              <w:t>CX097</w:t>
            </w:r>
          </w:p>
        </w:tc>
      </w:tr>
      <w:tr w:rsidR="00610F9B" w:rsidRPr="00CE342B" w14:paraId="4B78D7C8" w14:textId="77777777" w:rsidTr="00E445A6">
        <w:trPr>
          <w:trHeight w:val="339"/>
        </w:trPr>
        <w:tc>
          <w:tcPr>
            <w:tcW w:w="1980" w:type="dxa"/>
            <w:shd w:val="clear" w:color="auto" w:fill="73E8EB"/>
            <w:vAlign w:val="center"/>
          </w:tcPr>
          <w:p w14:paraId="6F04CEC1" w14:textId="36F9351A" w:rsidR="00066ADC" w:rsidRPr="00266B6C" w:rsidRDefault="00595F20" w:rsidP="00B80A41">
            <w:pPr>
              <w:spacing w:after="0"/>
              <w:rPr>
                <w:rFonts w:eastAsia="Calibri"/>
                <w:b/>
                <w:bCs/>
              </w:rPr>
            </w:pPr>
            <w:r w:rsidRPr="00266B6C">
              <w:rPr>
                <w:rFonts w:eastAsia="Calibri"/>
                <w:b/>
                <w:bCs/>
              </w:rPr>
              <w:t>REVIEWED DATE</w:t>
            </w:r>
          </w:p>
        </w:tc>
        <w:tc>
          <w:tcPr>
            <w:tcW w:w="3402" w:type="dxa"/>
            <w:shd w:val="clear" w:color="auto" w:fill="auto"/>
            <w:vAlign w:val="center"/>
          </w:tcPr>
          <w:p w14:paraId="267CAA31" w14:textId="716C8DC5" w:rsidR="00066ADC" w:rsidRPr="00CE342B" w:rsidRDefault="00B4170D" w:rsidP="00B80A41">
            <w:pPr>
              <w:spacing w:after="0"/>
              <w:rPr>
                <w:rFonts w:eastAsia="Calibri"/>
              </w:rPr>
            </w:pPr>
            <w:r>
              <w:rPr>
                <w:rFonts w:eastAsia="Calibri"/>
              </w:rPr>
              <w:t>February 2025</w:t>
            </w:r>
          </w:p>
        </w:tc>
        <w:tc>
          <w:tcPr>
            <w:tcW w:w="1984" w:type="dxa"/>
            <w:shd w:val="clear" w:color="auto" w:fill="73E8EB"/>
            <w:vAlign w:val="center"/>
          </w:tcPr>
          <w:p w14:paraId="1799D8D1" w14:textId="572538EF" w:rsidR="00066ADC" w:rsidRPr="00266B6C" w:rsidRDefault="00CC6448" w:rsidP="00B80A41">
            <w:pPr>
              <w:spacing w:after="0"/>
              <w:rPr>
                <w:rFonts w:eastAsia="Calibri"/>
                <w:b/>
                <w:bCs/>
              </w:rPr>
            </w:pPr>
            <w:r w:rsidRPr="00266B6C">
              <w:rPr>
                <w:rFonts w:eastAsia="Calibri"/>
                <w:b/>
                <w:bCs/>
              </w:rPr>
              <w:t>NEXT REVIEW DUE</w:t>
            </w:r>
          </w:p>
        </w:tc>
        <w:tc>
          <w:tcPr>
            <w:tcW w:w="1985" w:type="dxa"/>
            <w:gridSpan w:val="4"/>
            <w:shd w:val="clear" w:color="auto" w:fill="auto"/>
            <w:vAlign w:val="center"/>
          </w:tcPr>
          <w:p w14:paraId="041F9A8D" w14:textId="62748E50" w:rsidR="00066ADC" w:rsidRPr="00CE342B" w:rsidRDefault="00B4170D" w:rsidP="00B80A41">
            <w:pPr>
              <w:spacing w:after="0"/>
              <w:rPr>
                <w:rFonts w:eastAsia="Calibri"/>
              </w:rPr>
            </w:pPr>
            <w:r>
              <w:rPr>
                <w:rFonts w:eastAsia="Calibri"/>
              </w:rPr>
              <w:t>February 2026</w:t>
            </w:r>
          </w:p>
        </w:tc>
      </w:tr>
      <w:tr w:rsidR="001813F1" w:rsidRPr="00CE342B" w14:paraId="6F025645" w14:textId="77777777" w:rsidTr="001813F1">
        <w:trPr>
          <w:trHeight w:val="343"/>
        </w:trPr>
        <w:tc>
          <w:tcPr>
            <w:tcW w:w="1980" w:type="dxa"/>
            <w:shd w:val="clear" w:color="auto" w:fill="73E8EB"/>
            <w:vAlign w:val="center"/>
          </w:tcPr>
          <w:p w14:paraId="6F34D371" w14:textId="48D282EB" w:rsidR="001813F1" w:rsidRPr="00266B6C" w:rsidRDefault="001813F1" w:rsidP="00B80A41">
            <w:pPr>
              <w:spacing w:after="0"/>
              <w:rPr>
                <w:rFonts w:eastAsia="Calibri"/>
                <w:b/>
                <w:bCs/>
              </w:rPr>
            </w:pPr>
            <w:r w:rsidRPr="00266B6C">
              <w:rPr>
                <w:rFonts w:eastAsia="Calibri"/>
                <w:b/>
                <w:bCs/>
              </w:rPr>
              <w:t>POLICY OWNER</w:t>
            </w:r>
          </w:p>
        </w:tc>
        <w:tc>
          <w:tcPr>
            <w:tcW w:w="3402" w:type="dxa"/>
            <w:shd w:val="clear" w:color="auto" w:fill="auto"/>
            <w:vAlign w:val="center"/>
          </w:tcPr>
          <w:p w14:paraId="58A093DB" w14:textId="03733530" w:rsidR="001813F1" w:rsidRDefault="00B4170D" w:rsidP="00B80A41">
            <w:pPr>
              <w:spacing w:after="0"/>
              <w:rPr>
                <w:rFonts w:eastAsia="Calibri"/>
              </w:rPr>
            </w:pPr>
            <w:r>
              <w:rPr>
                <w:rFonts w:eastAsia="Calibri"/>
              </w:rPr>
              <w:t xml:space="preserve">Director of Membership, People </w:t>
            </w:r>
            <w:r w:rsidR="00793AB3">
              <w:rPr>
                <w:rFonts w:eastAsia="Calibri"/>
              </w:rPr>
              <w:t>&amp;</w:t>
            </w:r>
            <w:r>
              <w:rPr>
                <w:rFonts w:eastAsia="Calibri"/>
              </w:rPr>
              <w:t xml:space="preserve"> Workplace</w:t>
            </w:r>
          </w:p>
        </w:tc>
        <w:tc>
          <w:tcPr>
            <w:tcW w:w="1984" w:type="dxa"/>
            <w:shd w:val="clear" w:color="auto" w:fill="73E8EB"/>
            <w:vAlign w:val="center"/>
          </w:tcPr>
          <w:p w14:paraId="23551180" w14:textId="7B8B4E1B" w:rsidR="001813F1" w:rsidRPr="00266B6C" w:rsidRDefault="001813F1" w:rsidP="00B80A41">
            <w:pPr>
              <w:spacing w:after="0"/>
              <w:rPr>
                <w:rFonts w:eastAsia="Calibri"/>
                <w:b/>
                <w:bCs/>
              </w:rPr>
            </w:pPr>
            <w:r>
              <w:rPr>
                <w:rFonts w:eastAsia="Calibri"/>
                <w:b/>
                <w:bCs/>
              </w:rPr>
              <w:t>RISK REGISTER</w:t>
            </w:r>
          </w:p>
        </w:tc>
        <w:sdt>
          <w:sdtPr>
            <w:rPr>
              <w:rFonts w:eastAsia="Calibri"/>
            </w:rPr>
            <w:id w:val="-1099560172"/>
            <w14:checkbox>
              <w14:checked w14:val="0"/>
              <w14:checkedState w14:val="2612" w14:font="MS Gothic"/>
              <w14:uncheckedState w14:val="2610" w14:font="MS Gothic"/>
            </w14:checkbox>
          </w:sdtPr>
          <w:sdtContent>
            <w:tc>
              <w:tcPr>
                <w:tcW w:w="426" w:type="dxa"/>
                <w:tcBorders>
                  <w:right w:val="single" w:sz="4" w:space="0" w:color="FFFFFF" w:themeColor="background1"/>
                </w:tcBorders>
                <w:shd w:val="clear" w:color="auto" w:fill="auto"/>
                <w:vAlign w:val="center"/>
              </w:tcPr>
              <w:p w14:paraId="2AC10949" w14:textId="5E48017A" w:rsidR="001813F1" w:rsidRPr="00CE342B" w:rsidRDefault="00727455" w:rsidP="00B80A41">
                <w:pPr>
                  <w:spacing w:after="0"/>
                  <w:rPr>
                    <w:rFonts w:eastAsia="Calibri"/>
                  </w:rPr>
                </w:pPr>
                <w:r>
                  <w:rPr>
                    <w:rFonts w:ascii="MS Gothic" w:eastAsia="MS Gothic" w:hAnsi="MS Gothic" w:hint="eastAsia"/>
                  </w:rPr>
                  <w:t>☐</w:t>
                </w:r>
              </w:p>
            </w:tc>
          </w:sdtContent>
        </w:sdt>
        <w:tc>
          <w:tcPr>
            <w:tcW w:w="567" w:type="dxa"/>
            <w:tcBorders>
              <w:left w:val="single" w:sz="4" w:space="0" w:color="FFFFFF" w:themeColor="background1"/>
            </w:tcBorders>
            <w:shd w:val="clear" w:color="auto" w:fill="auto"/>
            <w:vAlign w:val="center"/>
          </w:tcPr>
          <w:p w14:paraId="4A8E0E4F" w14:textId="64F34723" w:rsidR="001813F1" w:rsidRPr="00CE342B" w:rsidRDefault="001813F1" w:rsidP="00B80A41">
            <w:pPr>
              <w:spacing w:after="0"/>
              <w:rPr>
                <w:rFonts w:eastAsia="Calibri"/>
              </w:rPr>
            </w:pPr>
            <w:r>
              <w:rPr>
                <w:rFonts w:eastAsia="Calibri"/>
              </w:rPr>
              <w:t>Yes</w:t>
            </w:r>
          </w:p>
        </w:tc>
        <w:sdt>
          <w:sdtPr>
            <w:rPr>
              <w:rFonts w:eastAsia="Calibri"/>
            </w:rPr>
            <w:id w:val="-1081609937"/>
            <w14:checkbox>
              <w14:checked w14:val="0"/>
              <w14:checkedState w14:val="2612" w14:font="MS Gothic"/>
              <w14:uncheckedState w14:val="2610" w14:font="MS Gothic"/>
            </w14:checkbox>
          </w:sdtPr>
          <w:sdtContent>
            <w:tc>
              <w:tcPr>
                <w:tcW w:w="425" w:type="dxa"/>
                <w:tcBorders>
                  <w:right w:val="single" w:sz="4" w:space="0" w:color="FFFFFF" w:themeColor="background1"/>
                </w:tcBorders>
                <w:shd w:val="clear" w:color="auto" w:fill="auto"/>
                <w:vAlign w:val="center"/>
              </w:tcPr>
              <w:p w14:paraId="46C7CFE7" w14:textId="1A0D36FB" w:rsidR="001813F1" w:rsidRPr="00CE342B" w:rsidRDefault="00CE4575" w:rsidP="00B80A41">
                <w:pPr>
                  <w:spacing w:after="0"/>
                  <w:rPr>
                    <w:rFonts w:eastAsia="Calibri"/>
                  </w:rPr>
                </w:pPr>
                <w:r>
                  <w:rPr>
                    <w:rFonts w:ascii="MS Gothic" w:eastAsia="MS Gothic" w:hAnsi="MS Gothic" w:hint="eastAsia"/>
                  </w:rPr>
                  <w:t>☐</w:t>
                </w:r>
              </w:p>
            </w:tc>
          </w:sdtContent>
        </w:sdt>
        <w:tc>
          <w:tcPr>
            <w:tcW w:w="567" w:type="dxa"/>
            <w:tcBorders>
              <w:left w:val="single" w:sz="4" w:space="0" w:color="FFFFFF" w:themeColor="background1"/>
            </w:tcBorders>
            <w:shd w:val="clear" w:color="auto" w:fill="auto"/>
            <w:vAlign w:val="center"/>
          </w:tcPr>
          <w:p w14:paraId="118D2648" w14:textId="7836CA4E" w:rsidR="001813F1" w:rsidRPr="00CE342B" w:rsidRDefault="001813F1" w:rsidP="00B80A41">
            <w:pPr>
              <w:spacing w:after="0"/>
              <w:rPr>
                <w:rFonts w:eastAsia="Calibri"/>
              </w:rPr>
            </w:pPr>
            <w:r>
              <w:rPr>
                <w:rFonts w:eastAsia="Calibri"/>
              </w:rPr>
              <w:t>No</w:t>
            </w:r>
          </w:p>
        </w:tc>
      </w:tr>
      <w:tr w:rsidR="001813F1" w:rsidRPr="00CE342B" w14:paraId="72EB9017" w14:textId="77777777" w:rsidTr="00C9594F">
        <w:trPr>
          <w:trHeight w:val="284"/>
        </w:trPr>
        <w:tc>
          <w:tcPr>
            <w:tcW w:w="1980" w:type="dxa"/>
            <w:tcBorders>
              <w:left w:val="single" w:sz="4" w:space="0" w:color="FFFFFF"/>
              <w:bottom w:val="single" w:sz="4" w:space="0" w:color="FFFFFF" w:themeColor="background1"/>
              <w:right w:val="single" w:sz="4" w:space="0" w:color="FFFFFF" w:themeColor="background1"/>
            </w:tcBorders>
            <w:shd w:val="clear" w:color="auto" w:fill="auto"/>
            <w:vAlign w:val="center"/>
          </w:tcPr>
          <w:p w14:paraId="3F9E13A7" w14:textId="352F9A31" w:rsidR="001813F1" w:rsidRPr="00266B6C" w:rsidRDefault="001813F1" w:rsidP="00B80A41">
            <w:pPr>
              <w:spacing w:after="0"/>
              <w:rPr>
                <w:rFonts w:eastAsia="Calibri"/>
                <w:b/>
                <w:bCs/>
              </w:rPr>
            </w:pPr>
          </w:p>
        </w:tc>
        <w:tc>
          <w:tcPr>
            <w:tcW w:w="3402" w:type="dxa"/>
            <w:tcBorders>
              <w:left w:val="single" w:sz="4" w:space="0" w:color="FFFFFF" w:themeColor="background1"/>
              <w:bottom w:val="single" w:sz="4" w:space="0" w:color="FFFFFF"/>
            </w:tcBorders>
            <w:shd w:val="clear" w:color="auto" w:fill="auto"/>
            <w:vAlign w:val="center"/>
          </w:tcPr>
          <w:p w14:paraId="43B65915" w14:textId="7E3B28CE" w:rsidR="001813F1" w:rsidRPr="00CE342B" w:rsidRDefault="001813F1" w:rsidP="00B80A41">
            <w:pPr>
              <w:spacing w:after="0"/>
              <w:rPr>
                <w:rFonts w:eastAsia="Calibri"/>
              </w:rPr>
            </w:pPr>
          </w:p>
        </w:tc>
        <w:tc>
          <w:tcPr>
            <w:tcW w:w="1984" w:type="dxa"/>
            <w:shd w:val="clear" w:color="auto" w:fill="73E8EB"/>
            <w:vAlign w:val="center"/>
          </w:tcPr>
          <w:p w14:paraId="45846028" w14:textId="41E3FBF7" w:rsidR="001813F1" w:rsidRPr="001813F1" w:rsidRDefault="001813F1" w:rsidP="00B80A41">
            <w:pPr>
              <w:spacing w:after="0"/>
              <w:rPr>
                <w:rFonts w:eastAsia="Calibri"/>
                <w:b/>
                <w:bCs/>
              </w:rPr>
            </w:pPr>
            <w:r w:rsidRPr="001813F1">
              <w:rPr>
                <w:rFonts w:eastAsia="Calibri"/>
                <w:b/>
                <w:bCs/>
              </w:rPr>
              <w:t>STAFF INDUCTION</w:t>
            </w:r>
          </w:p>
        </w:tc>
        <w:sdt>
          <w:sdtPr>
            <w:rPr>
              <w:rFonts w:eastAsia="Calibri"/>
            </w:rPr>
            <w:id w:val="1382058659"/>
            <w14:checkbox>
              <w14:checked w14:val="0"/>
              <w14:checkedState w14:val="2612" w14:font="MS Gothic"/>
              <w14:uncheckedState w14:val="2610" w14:font="MS Gothic"/>
            </w14:checkbox>
          </w:sdtPr>
          <w:sdtContent>
            <w:tc>
              <w:tcPr>
                <w:tcW w:w="426" w:type="dxa"/>
                <w:tcBorders>
                  <w:top w:val="single" w:sz="4" w:space="0" w:color="FFFFFF" w:themeColor="background1"/>
                  <w:right w:val="single" w:sz="4" w:space="0" w:color="FFFFFF" w:themeColor="background1"/>
                </w:tcBorders>
                <w:shd w:val="clear" w:color="auto" w:fill="auto"/>
                <w:vAlign w:val="center"/>
              </w:tcPr>
              <w:p w14:paraId="341794FF" w14:textId="7BDAD6CC" w:rsidR="001813F1" w:rsidRPr="00CE342B" w:rsidRDefault="001813F1" w:rsidP="00B80A41">
                <w:pPr>
                  <w:spacing w:after="0"/>
                  <w:rPr>
                    <w:rFonts w:eastAsia="Calibri"/>
                  </w:rPr>
                </w:pPr>
                <w:r>
                  <w:rPr>
                    <w:rFonts w:ascii="MS Gothic" w:eastAsia="MS Gothic" w:hAnsi="MS Gothic" w:hint="eastAsia"/>
                  </w:rPr>
                  <w:t>☐</w:t>
                </w:r>
              </w:p>
            </w:tc>
          </w:sdtContent>
        </w:sdt>
        <w:tc>
          <w:tcPr>
            <w:tcW w:w="567" w:type="dxa"/>
            <w:tcBorders>
              <w:top w:val="single" w:sz="4" w:space="0" w:color="FFFFFF" w:themeColor="background1"/>
              <w:left w:val="single" w:sz="4" w:space="0" w:color="FFFFFF" w:themeColor="background1"/>
            </w:tcBorders>
            <w:shd w:val="clear" w:color="auto" w:fill="auto"/>
            <w:vAlign w:val="center"/>
          </w:tcPr>
          <w:p w14:paraId="07BBD89A" w14:textId="5A48682F" w:rsidR="001813F1" w:rsidRPr="00CE342B" w:rsidRDefault="001813F1" w:rsidP="00B80A41">
            <w:pPr>
              <w:spacing w:after="0"/>
              <w:rPr>
                <w:rFonts w:eastAsia="Calibri"/>
              </w:rPr>
            </w:pPr>
            <w:r>
              <w:rPr>
                <w:rFonts w:eastAsia="Calibri"/>
              </w:rPr>
              <w:t>Yes</w:t>
            </w:r>
          </w:p>
        </w:tc>
        <w:sdt>
          <w:sdtPr>
            <w:rPr>
              <w:rFonts w:eastAsia="Calibri"/>
            </w:rPr>
            <w:id w:val="673380842"/>
            <w14:checkbox>
              <w14:checked w14:val="0"/>
              <w14:checkedState w14:val="2612" w14:font="MS Gothic"/>
              <w14:uncheckedState w14:val="2610" w14:font="MS Gothic"/>
            </w14:checkbox>
          </w:sdtPr>
          <w:sdtContent>
            <w:tc>
              <w:tcPr>
                <w:tcW w:w="425" w:type="dxa"/>
                <w:tcBorders>
                  <w:top w:val="single" w:sz="4" w:space="0" w:color="FFFFFF" w:themeColor="background1"/>
                  <w:right w:val="single" w:sz="4" w:space="0" w:color="FFFFFF" w:themeColor="background1"/>
                </w:tcBorders>
                <w:shd w:val="clear" w:color="auto" w:fill="auto"/>
                <w:vAlign w:val="center"/>
              </w:tcPr>
              <w:p w14:paraId="4C7136E1" w14:textId="72A78548" w:rsidR="001813F1" w:rsidRPr="00CE342B" w:rsidRDefault="00CE4575" w:rsidP="00B80A41">
                <w:pPr>
                  <w:spacing w:after="0"/>
                  <w:rPr>
                    <w:rFonts w:eastAsia="Calibri"/>
                  </w:rPr>
                </w:pPr>
                <w:r>
                  <w:rPr>
                    <w:rFonts w:ascii="MS Gothic" w:eastAsia="MS Gothic" w:hAnsi="MS Gothic" w:hint="eastAsia"/>
                  </w:rPr>
                  <w:t>☐</w:t>
                </w:r>
              </w:p>
            </w:tc>
          </w:sdtContent>
        </w:sdt>
        <w:tc>
          <w:tcPr>
            <w:tcW w:w="567" w:type="dxa"/>
            <w:tcBorders>
              <w:top w:val="single" w:sz="4" w:space="0" w:color="FFFFFF" w:themeColor="background1"/>
              <w:left w:val="single" w:sz="4" w:space="0" w:color="FFFFFF" w:themeColor="background1"/>
            </w:tcBorders>
            <w:shd w:val="clear" w:color="auto" w:fill="auto"/>
            <w:vAlign w:val="center"/>
          </w:tcPr>
          <w:p w14:paraId="00525DF7" w14:textId="55F47265" w:rsidR="001813F1" w:rsidRPr="00CE342B" w:rsidRDefault="001813F1" w:rsidP="00B80A41">
            <w:pPr>
              <w:spacing w:after="0"/>
              <w:rPr>
                <w:rFonts w:eastAsia="Calibri"/>
              </w:rPr>
            </w:pPr>
            <w:r>
              <w:rPr>
                <w:rFonts w:eastAsia="Calibri"/>
              </w:rPr>
              <w:t>No</w:t>
            </w:r>
          </w:p>
        </w:tc>
      </w:tr>
    </w:tbl>
    <w:p w14:paraId="26FEAA81" w14:textId="77777777" w:rsidR="00674E1F" w:rsidRDefault="00674E1F" w:rsidP="00B80A41">
      <w:pPr>
        <w:spacing w:after="0"/>
        <w:rPr>
          <w:szCs w:val="16"/>
        </w:rPr>
      </w:pPr>
    </w:p>
    <w:p w14:paraId="46FD5CEC" w14:textId="77777777" w:rsidR="00F37512" w:rsidRPr="00820136" w:rsidRDefault="00F37512" w:rsidP="00B80A41">
      <w:pPr>
        <w:spacing w:after="0"/>
        <w:rPr>
          <w:szCs w:val="16"/>
        </w:rPr>
      </w:pPr>
    </w:p>
    <w:p w14:paraId="6E8430B1" w14:textId="77777777" w:rsidR="00D63202" w:rsidRDefault="00D63202" w:rsidP="00E94B79">
      <w:pPr>
        <w:spacing w:after="0"/>
      </w:pPr>
    </w:p>
    <w:tbl>
      <w:tblPr>
        <w:tblStyle w:val="TableGrid"/>
        <w:tblW w:w="0" w:type="auto"/>
        <w:tblLook w:val="04A0" w:firstRow="1" w:lastRow="0" w:firstColumn="1" w:lastColumn="0" w:noHBand="0" w:noVBand="1"/>
      </w:tblPr>
      <w:tblGrid>
        <w:gridCol w:w="1911"/>
        <w:gridCol w:w="3114"/>
        <w:gridCol w:w="4462"/>
      </w:tblGrid>
      <w:tr w:rsidR="00353B58" w:rsidRPr="00BF735D" w14:paraId="696C4195" w14:textId="77777777" w:rsidTr="00353B58">
        <w:tc>
          <w:tcPr>
            <w:tcW w:w="9322" w:type="dxa"/>
            <w:gridSpan w:val="3"/>
            <w:shd w:val="clear" w:color="auto" w:fill="73E8EB" w:themeFill="accent6"/>
          </w:tcPr>
          <w:p w14:paraId="1CCFC2AE" w14:textId="58BCC530" w:rsidR="00353B58" w:rsidRPr="00BF735D" w:rsidRDefault="00353B58" w:rsidP="00323974">
            <w:pPr>
              <w:rPr>
                <w:b/>
                <w:bCs/>
              </w:rPr>
            </w:pPr>
            <w:r w:rsidRPr="00BF735D">
              <w:rPr>
                <w:b/>
                <w:bCs/>
              </w:rPr>
              <w:t>Related Documents</w:t>
            </w:r>
          </w:p>
        </w:tc>
      </w:tr>
      <w:tr w:rsidR="00353B58" w14:paraId="16B4407B" w14:textId="77777777" w:rsidTr="00574093">
        <w:trPr>
          <w:trHeight w:val="245"/>
        </w:trPr>
        <w:tc>
          <w:tcPr>
            <w:tcW w:w="2547" w:type="dxa"/>
            <w:shd w:val="clear" w:color="auto" w:fill="D9D9D9" w:themeFill="background1" w:themeFillShade="D9"/>
          </w:tcPr>
          <w:p w14:paraId="67E02236" w14:textId="1B44F44B" w:rsidR="00353B58" w:rsidRPr="00353B58" w:rsidRDefault="00353B58" w:rsidP="00353B58">
            <w:pPr>
              <w:spacing w:after="0"/>
            </w:pPr>
            <w:r w:rsidRPr="00353B58">
              <w:t>Document Title</w:t>
            </w:r>
          </w:p>
        </w:tc>
        <w:tc>
          <w:tcPr>
            <w:tcW w:w="4536" w:type="dxa"/>
            <w:shd w:val="clear" w:color="auto" w:fill="D9D9D9" w:themeFill="background1" w:themeFillShade="D9"/>
          </w:tcPr>
          <w:p w14:paraId="1C8D57F9" w14:textId="3F5C9C84" w:rsidR="00353B58" w:rsidRPr="00353B58" w:rsidRDefault="00353B58" w:rsidP="00353B58">
            <w:pPr>
              <w:spacing w:after="0"/>
            </w:pPr>
            <w:r w:rsidRPr="00353B58">
              <w:t>Document owner</w:t>
            </w:r>
          </w:p>
        </w:tc>
        <w:tc>
          <w:tcPr>
            <w:tcW w:w="2239" w:type="dxa"/>
            <w:shd w:val="clear" w:color="auto" w:fill="D9D9D9" w:themeFill="background1" w:themeFillShade="D9"/>
          </w:tcPr>
          <w:p w14:paraId="7574A393" w14:textId="5EED416D" w:rsidR="00353B58" w:rsidRPr="00353B58" w:rsidRDefault="00353B58" w:rsidP="00353B58">
            <w:pPr>
              <w:spacing w:after="0"/>
            </w:pPr>
            <w:r w:rsidRPr="00353B58">
              <w:t>Location</w:t>
            </w:r>
          </w:p>
        </w:tc>
      </w:tr>
      <w:tr w:rsidR="00353B58" w14:paraId="7D48E6AE" w14:textId="77777777" w:rsidTr="00574093">
        <w:tc>
          <w:tcPr>
            <w:tcW w:w="2547" w:type="dxa"/>
          </w:tcPr>
          <w:p w14:paraId="791CF00E" w14:textId="6EA81E6B" w:rsidR="00353B58" w:rsidRDefault="00CB7926" w:rsidP="00353B58">
            <w:pPr>
              <w:spacing w:after="0"/>
            </w:pPr>
            <w:r>
              <w:t>Customer Service policy</w:t>
            </w:r>
          </w:p>
        </w:tc>
        <w:tc>
          <w:tcPr>
            <w:tcW w:w="4536" w:type="dxa"/>
          </w:tcPr>
          <w:p w14:paraId="66323DBF" w14:textId="4662E950" w:rsidR="00353B58" w:rsidRDefault="001275CD" w:rsidP="00353B58">
            <w:pPr>
              <w:spacing w:after="0"/>
            </w:pPr>
            <w:r w:rsidRPr="001275CD">
              <w:t xml:space="preserve">Director of Membership, People </w:t>
            </w:r>
            <w:r w:rsidR="00793AB3">
              <w:t xml:space="preserve">&amp; </w:t>
            </w:r>
            <w:r w:rsidRPr="001275CD">
              <w:t>Workplace</w:t>
            </w:r>
          </w:p>
        </w:tc>
        <w:tc>
          <w:tcPr>
            <w:tcW w:w="2239" w:type="dxa"/>
          </w:tcPr>
          <w:p w14:paraId="3077C18C" w14:textId="75D81EE4" w:rsidR="00353B58" w:rsidRDefault="009876C2" w:rsidP="00353B58">
            <w:pPr>
              <w:spacing w:after="0"/>
            </w:pPr>
            <w:r w:rsidRPr="009876C2">
              <w:t>https://my.cim.co.uk/mycim/studying/policies/</w:t>
            </w:r>
          </w:p>
        </w:tc>
      </w:tr>
      <w:tr w:rsidR="00353B58" w14:paraId="04E77AB8" w14:textId="77777777" w:rsidTr="00574093">
        <w:tc>
          <w:tcPr>
            <w:tcW w:w="2547" w:type="dxa"/>
          </w:tcPr>
          <w:p w14:paraId="0FA9AB91" w14:textId="53428FB3" w:rsidR="00353B58" w:rsidRDefault="00353B58" w:rsidP="00353B58">
            <w:pPr>
              <w:spacing w:after="0"/>
            </w:pPr>
          </w:p>
        </w:tc>
        <w:tc>
          <w:tcPr>
            <w:tcW w:w="4536" w:type="dxa"/>
          </w:tcPr>
          <w:p w14:paraId="7B279E3B" w14:textId="23F042E2" w:rsidR="00353B58" w:rsidRDefault="00353B58" w:rsidP="00353B58">
            <w:pPr>
              <w:spacing w:after="0"/>
            </w:pPr>
          </w:p>
        </w:tc>
        <w:tc>
          <w:tcPr>
            <w:tcW w:w="2239" w:type="dxa"/>
          </w:tcPr>
          <w:p w14:paraId="39EE455B" w14:textId="69F981AA" w:rsidR="00353B58" w:rsidRDefault="00353B58" w:rsidP="00353B58">
            <w:pPr>
              <w:spacing w:after="0"/>
            </w:pPr>
          </w:p>
        </w:tc>
      </w:tr>
    </w:tbl>
    <w:p w14:paraId="7752561C" w14:textId="09CBB604" w:rsidR="00BA238F" w:rsidRPr="009456B6" w:rsidRDefault="00BA238F" w:rsidP="0075442C">
      <w:pPr>
        <w:spacing w:after="0"/>
        <w:rPr>
          <w:color w:val="A6A6A6" w:themeColor="background1" w:themeShade="A6"/>
        </w:rPr>
      </w:pPr>
    </w:p>
    <w:p w14:paraId="551AE364" w14:textId="3E9F10BF" w:rsidR="00CE478A" w:rsidRPr="00581AF2" w:rsidRDefault="00CE478A" w:rsidP="0075442C">
      <w:pPr>
        <w:pStyle w:val="Heading1underline"/>
      </w:pPr>
      <w:r w:rsidRPr="00E94B79">
        <w:t>Purpose</w:t>
      </w:r>
    </w:p>
    <w:p w14:paraId="6D71F046" w14:textId="463679B7" w:rsidR="00DB0EE4" w:rsidRDefault="00691BA6" w:rsidP="00DB0EE4">
      <w:pPr>
        <w:rPr>
          <w:rFonts w:eastAsia="Calibri"/>
          <w:i/>
          <w:iCs/>
          <w:color w:val="A6A6A6" w:themeColor="background1" w:themeShade="A6"/>
          <w:lang w:eastAsia="en-GB"/>
        </w:rPr>
      </w:pPr>
      <w:r>
        <w:t xml:space="preserve">The Chartered Institute of Marketing (CIM) strives for the highest standards in service delivery. However, if we fall short of your expectations and you wish to make a formal complaint, this policy sets out the process. </w:t>
      </w:r>
    </w:p>
    <w:p w14:paraId="0D21A64A" w14:textId="77777777" w:rsidR="00BD57CF" w:rsidRPr="00BD57CF" w:rsidRDefault="00BD57CF" w:rsidP="00BD57CF">
      <w:pPr>
        <w:rPr>
          <w:rFonts w:eastAsia="Calibri"/>
          <w:color w:val="404040" w:themeColor="text1" w:themeTint="BF"/>
          <w:lang w:eastAsia="en-GB"/>
        </w:rPr>
      </w:pPr>
      <w:r w:rsidRPr="00BD57CF">
        <w:rPr>
          <w:rFonts w:eastAsia="Calibri"/>
          <w:color w:val="404040" w:themeColor="text1" w:themeTint="BF"/>
          <w:lang w:eastAsia="en-GB"/>
        </w:rPr>
        <w:t xml:space="preserve">The objectives of this policy are to confirm that: </w:t>
      </w:r>
    </w:p>
    <w:p w14:paraId="5EF52EE9" w14:textId="6BA0E52A" w:rsidR="00BD57CF" w:rsidRPr="00BD57CF" w:rsidRDefault="00BD57CF" w:rsidP="00BD57CF">
      <w:pPr>
        <w:rPr>
          <w:rFonts w:eastAsia="Calibri"/>
          <w:color w:val="404040" w:themeColor="text1" w:themeTint="BF"/>
          <w:lang w:eastAsia="en-GB"/>
        </w:rPr>
      </w:pPr>
      <w:r w:rsidRPr="00BD57CF">
        <w:rPr>
          <w:rFonts w:eastAsia="Calibri"/>
          <w:color w:val="404040" w:themeColor="text1" w:themeTint="BF"/>
          <w:lang w:eastAsia="en-GB"/>
        </w:rPr>
        <w:t xml:space="preserve">• Individuals </w:t>
      </w:r>
      <w:r w:rsidR="00146A64">
        <w:rPr>
          <w:rFonts w:eastAsia="Calibri"/>
          <w:color w:val="404040" w:themeColor="text1" w:themeTint="BF"/>
          <w:lang w:eastAsia="en-GB"/>
        </w:rPr>
        <w:t xml:space="preserve">have </w:t>
      </w:r>
      <w:r w:rsidRPr="00BD57CF">
        <w:rPr>
          <w:rFonts w:eastAsia="Calibri"/>
          <w:color w:val="404040" w:themeColor="text1" w:themeTint="BF"/>
          <w:lang w:eastAsia="en-GB"/>
        </w:rPr>
        <w:t xml:space="preserve">a fair and effective way to complain about the service provided </w:t>
      </w:r>
    </w:p>
    <w:p w14:paraId="7F158C2A" w14:textId="77777777" w:rsidR="00BD57CF" w:rsidRPr="00BD57CF" w:rsidRDefault="00BD57CF" w:rsidP="00BD57CF">
      <w:pPr>
        <w:rPr>
          <w:rFonts w:eastAsia="Calibri"/>
          <w:color w:val="404040" w:themeColor="text1" w:themeTint="BF"/>
          <w:lang w:eastAsia="en-GB"/>
        </w:rPr>
      </w:pPr>
      <w:r w:rsidRPr="00BD57CF">
        <w:rPr>
          <w:rFonts w:eastAsia="Calibri"/>
          <w:color w:val="404040" w:themeColor="text1" w:themeTint="BF"/>
          <w:lang w:eastAsia="en-GB"/>
        </w:rPr>
        <w:t xml:space="preserve">• Everyone knows how to provide feedback and how a complaint will be handled </w:t>
      </w:r>
    </w:p>
    <w:p w14:paraId="78AF1A32" w14:textId="77777777" w:rsidR="00BD57CF" w:rsidRPr="00BD57CF" w:rsidRDefault="00BD57CF" w:rsidP="00BD57CF">
      <w:pPr>
        <w:rPr>
          <w:rFonts w:eastAsia="Calibri"/>
          <w:color w:val="404040" w:themeColor="text1" w:themeTint="BF"/>
          <w:lang w:eastAsia="en-GB"/>
        </w:rPr>
      </w:pPr>
      <w:r w:rsidRPr="00BD57CF">
        <w:rPr>
          <w:rFonts w:eastAsia="Calibri"/>
          <w:color w:val="404040" w:themeColor="text1" w:themeTint="BF"/>
          <w:lang w:eastAsia="en-GB"/>
        </w:rPr>
        <w:t>• Complaints are dealt with consistently, fairly, and sensitively within clear time frames</w:t>
      </w:r>
    </w:p>
    <w:p w14:paraId="5BDBC93C" w14:textId="16846BFB" w:rsidR="00BD57CF" w:rsidRPr="00BD57CF" w:rsidRDefault="00BD57CF" w:rsidP="00DB0EE4">
      <w:pPr>
        <w:rPr>
          <w:rFonts w:eastAsia="Calibri"/>
          <w:color w:val="A6A6A6" w:themeColor="background1" w:themeShade="A6"/>
          <w:lang w:eastAsia="en-GB"/>
        </w:rPr>
      </w:pPr>
      <w:r w:rsidRPr="00BD57CF">
        <w:rPr>
          <w:rFonts w:eastAsia="Calibri"/>
          <w:color w:val="404040" w:themeColor="text1" w:themeTint="BF"/>
          <w:lang w:eastAsia="en-GB"/>
        </w:rPr>
        <w:t>• Complaints are acted upon and, where appropriate, used to improve CIM services</w:t>
      </w:r>
    </w:p>
    <w:p w14:paraId="6396EAAF" w14:textId="0CCB4710" w:rsidR="007120DE" w:rsidRDefault="007120DE" w:rsidP="0075442C">
      <w:pPr>
        <w:pStyle w:val="Heading1underline"/>
      </w:pPr>
      <w:r>
        <w:t>Scope</w:t>
      </w:r>
    </w:p>
    <w:p w14:paraId="60165B1E" w14:textId="2B29FCDE" w:rsidR="0047199E" w:rsidRDefault="0047199E" w:rsidP="0047199E">
      <w:pPr>
        <w:rPr>
          <w:rFonts w:eastAsia="Calibri"/>
          <w:color w:val="404040" w:themeColor="text1" w:themeTint="BF"/>
          <w:lang w:eastAsia="en-GB"/>
        </w:rPr>
      </w:pPr>
      <w:r w:rsidRPr="00BD57CF">
        <w:rPr>
          <w:rFonts w:eastAsia="Calibri"/>
          <w:color w:val="404040" w:themeColor="text1" w:themeTint="BF"/>
          <w:lang w:eastAsia="en-GB"/>
        </w:rPr>
        <w:t xml:space="preserve">CIM welcomes all feedback from members, delegates, and other service users, on any aspect of CIM services. Such feedback is invaluable in helping us to evaluate and improve. (Customers of </w:t>
      </w:r>
      <w:r w:rsidR="00DA2022">
        <w:rPr>
          <w:rFonts w:eastAsia="Calibri"/>
          <w:color w:val="404040" w:themeColor="text1" w:themeTint="BF"/>
          <w:lang w:eastAsia="en-GB"/>
        </w:rPr>
        <w:t>CIM Business</w:t>
      </w:r>
      <w:r w:rsidRPr="00BD57CF">
        <w:rPr>
          <w:rFonts w:eastAsia="Calibri"/>
          <w:color w:val="404040" w:themeColor="text1" w:themeTint="BF"/>
          <w:lang w:eastAsia="en-GB"/>
        </w:rPr>
        <w:t xml:space="preserve"> Centre can provide feedback via – feedbackmh@cim.co.uk) </w:t>
      </w:r>
    </w:p>
    <w:p w14:paraId="3FA3FBCA" w14:textId="6A5EAC06" w:rsidR="00CA51ED" w:rsidRPr="00BD57CF" w:rsidRDefault="00CA51ED" w:rsidP="0047199E">
      <w:pPr>
        <w:rPr>
          <w:rFonts w:eastAsia="Calibri"/>
          <w:color w:val="404040" w:themeColor="text1" w:themeTint="BF"/>
          <w:lang w:eastAsia="en-GB"/>
        </w:rPr>
      </w:pPr>
      <w:r w:rsidRPr="00CA51ED">
        <w:rPr>
          <w:rFonts w:eastAsia="Calibri"/>
          <w:color w:val="404040" w:themeColor="text1" w:themeTint="BF"/>
          <w:lang w:eastAsia="en-GB"/>
        </w:rPr>
        <w:t>We will view a complaint as a communication to CIM where a customer tells us they have found a situation or experience unsatisfactory.</w:t>
      </w:r>
    </w:p>
    <w:p w14:paraId="0376117F" w14:textId="77777777" w:rsidR="00691BA6" w:rsidRDefault="00691BA6" w:rsidP="00BA238F">
      <w:r>
        <w:t xml:space="preserve">CIM will ensure that it: </w:t>
      </w:r>
    </w:p>
    <w:p w14:paraId="3F3183BD" w14:textId="77777777" w:rsidR="00691BA6" w:rsidRDefault="00691BA6" w:rsidP="00BA238F">
      <w:r>
        <w:t xml:space="preserve">• Liaises with you, unless express permission is granted that CIM should liaise with a third party </w:t>
      </w:r>
    </w:p>
    <w:p w14:paraId="24BABC60" w14:textId="77777777" w:rsidR="00691BA6" w:rsidRDefault="00691BA6" w:rsidP="00BA238F">
      <w:r>
        <w:t xml:space="preserve">• Handles all complaints in a confidential manner, wherever possible </w:t>
      </w:r>
    </w:p>
    <w:p w14:paraId="7DC69C15" w14:textId="47EB30C4" w:rsidR="00691BA6" w:rsidRDefault="00691BA6" w:rsidP="00BA238F">
      <w:r>
        <w:t xml:space="preserve">• Investigates the complaint fully, objectively, and within the stated time frame </w:t>
      </w:r>
    </w:p>
    <w:p w14:paraId="1C0C2579" w14:textId="77777777" w:rsidR="00691BA6" w:rsidRDefault="00691BA6" w:rsidP="00BA238F">
      <w:r>
        <w:t xml:space="preserve">• Records, stores, and manages complaints accurately and in accordance with relevant legislation </w:t>
      </w:r>
    </w:p>
    <w:p w14:paraId="22866DF4" w14:textId="77777777" w:rsidR="00691BA6" w:rsidRDefault="00691BA6" w:rsidP="00BA238F">
      <w:r>
        <w:t xml:space="preserve">• Notifies the individual making the complaint of the results of the investigation </w:t>
      </w:r>
    </w:p>
    <w:p w14:paraId="7B04E332" w14:textId="77777777" w:rsidR="00691BA6" w:rsidRDefault="00691BA6" w:rsidP="00BA238F">
      <w:r>
        <w:t xml:space="preserve">• Informs the individual making the complaint (where appropriate) of any action that will be taken to ensure that there is no re-occurrence </w:t>
      </w:r>
    </w:p>
    <w:p w14:paraId="0841306B" w14:textId="3C765F63" w:rsidR="00691BA6" w:rsidRDefault="00691BA6" w:rsidP="00BA238F">
      <w:r>
        <w:lastRenderedPageBreak/>
        <w:t>•</w:t>
      </w:r>
      <w:r w:rsidR="00146A64">
        <w:t xml:space="preserve"> M</w:t>
      </w:r>
      <w:r>
        <w:t>onitor</w:t>
      </w:r>
      <w:r w:rsidR="00146A64">
        <w:t>s</w:t>
      </w:r>
      <w:r>
        <w:t xml:space="preserve"> the number of complaints received, the outcome of investigations and any actions taken as a result </w:t>
      </w:r>
    </w:p>
    <w:p w14:paraId="56B60DA6" w14:textId="31FD7E33" w:rsidR="00B83C5F" w:rsidRPr="00B83C5F" w:rsidRDefault="00691BA6" w:rsidP="00BA238F">
      <w:pPr>
        <w:rPr>
          <w:rFonts w:eastAsia="Calibri"/>
          <w:i/>
          <w:iCs/>
          <w:color w:val="A6A6A6" w:themeColor="background1" w:themeShade="A6"/>
          <w:lang w:eastAsia="en-GB"/>
        </w:rPr>
      </w:pPr>
      <w:r>
        <w:t xml:space="preserve">• If a complaint uncovers a failure in an assessment process, the CIM Awarding Body will take all reasonable steps to identify what caused the issue, correct or mitigate any adverse effect, and take steps to ensure that the failure does not reoccur. </w:t>
      </w:r>
    </w:p>
    <w:p w14:paraId="5791B077" w14:textId="6A9B5091" w:rsidR="00B83C5F" w:rsidRDefault="00BA238F" w:rsidP="0075442C">
      <w:pPr>
        <w:pStyle w:val="Heading1underline"/>
      </w:pPr>
      <w:r w:rsidRPr="0075442C">
        <w:t>Policy</w:t>
      </w:r>
      <w:r>
        <w:t xml:space="preserve"> statement</w:t>
      </w:r>
    </w:p>
    <w:p w14:paraId="4616AC65" w14:textId="59AE895C" w:rsidR="00CB7926" w:rsidRPr="00CB7926" w:rsidRDefault="00CB7926" w:rsidP="00BA238F">
      <w:pPr>
        <w:rPr>
          <w:b/>
          <w:bCs/>
        </w:rPr>
      </w:pPr>
      <w:r w:rsidRPr="00CB7926">
        <w:rPr>
          <w:b/>
          <w:bCs/>
        </w:rPr>
        <w:t>C</w:t>
      </w:r>
      <w:r w:rsidR="00E275ED">
        <w:rPr>
          <w:b/>
          <w:bCs/>
        </w:rPr>
        <w:t>ontact details</w:t>
      </w:r>
      <w:r w:rsidRPr="00CB7926">
        <w:rPr>
          <w:b/>
          <w:bCs/>
        </w:rPr>
        <w:t xml:space="preserve"> </w:t>
      </w:r>
    </w:p>
    <w:p w14:paraId="36E3EF67" w14:textId="052EB596" w:rsidR="00CB7926" w:rsidRDefault="00CB7926" w:rsidP="00BA238F">
      <w:r>
        <w:t xml:space="preserve">Email: </w:t>
      </w:r>
      <w:hyperlink r:id="rId13" w:history="1">
        <w:r w:rsidRPr="000226A2">
          <w:rPr>
            <w:rStyle w:val="Hyperlink"/>
          </w:rPr>
          <w:t>comments@cim.co.uk</w:t>
        </w:r>
      </w:hyperlink>
      <w:r>
        <w:t xml:space="preserve"> </w:t>
      </w:r>
    </w:p>
    <w:p w14:paraId="5BA2828D" w14:textId="77777777" w:rsidR="00CB7926" w:rsidRDefault="00CB7926" w:rsidP="00BA238F">
      <w:r>
        <w:t xml:space="preserve">Post: Quality and Complaints Manager, CIM, Moor Hall, Cookham, Berkshire, SL6 9QH, UK </w:t>
      </w:r>
    </w:p>
    <w:p w14:paraId="6FF8C46B" w14:textId="77777777" w:rsidR="00CB7926" w:rsidRDefault="00CB7926" w:rsidP="00BA238F">
      <w:r>
        <w:t xml:space="preserve">Telephone: +44 (0)1628 427120 </w:t>
      </w:r>
    </w:p>
    <w:p w14:paraId="45222BEE" w14:textId="77777777" w:rsidR="001F4109" w:rsidRPr="001F4109" w:rsidRDefault="001F4109" w:rsidP="001F4109">
      <w:pPr>
        <w:rPr>
          <w:b/>
          <w:bCs/>
        </w:rPr>
      </w:pPr>
      <w:r w:rsidRPr="001F4109">
        <w:rPr>
          <w:b/>
          <w:bCs/>
        </w:rPr>
        <w:t>Complaints procedure</w:t>
      </w:r>
    </w:p>
    <w:p w14:paraId="4AFC1F1B" w14:textId="77777777" w:rsidR="001F4109" w:rsidRPr="001F4109" w:rsidRDefault="001F4109" w:rsidP="001F4109">
      <w:r w:rsidRPr="001F4109">
        <w:t xml:space="preserve">Each complaint will be acknowledged within two working days of receipt, and when further investigation is required, responded to within 20 working days. </w:t>
      </w:r>
    </w:p>
    <w:p w14:paraId="454219E3" w14:textId="77777777" w:rsidR="001F4109" w:rsidRPr="001F4109" w:rsidRDefault="001F4109" w:rsidP="001F4109">
      <w:r w:rsidRPr="001F4109">
        <w:t xml:space="preserve">Dependent on the area of the business that your complaint relates to it will be handled by the relevant department manager. </w:t>
      </w:r>
    </w:p>
    <w:p w14:paraId="13E7F375" w14:textId="77777777" w:rsidR="001F4109" w:rsidRPr="001F4109" w:rsidRDefault="001F4109" w:rsidP="001F4109">
      <w:r w:rsidRPr="001F4109">
        <w:t xml:space="preserve">CIM reserves the right not to enter into further correspondence once this process has been followed and our findings have been communicated. </w:t>
      </w:r>
    </w:p>
    <w:p w14:paraId="12DB14F2" w14:textId="77777777" w:rsidR="00CB7926" w:rsidRPr="001275CD" w:rsidRDefault="00CB7926" w:rsidP="00BA238F">
      <w:pPr>
        <w:rPr>
          <w:b/>
          <w:bCs/>
        </w:rPr>
      </w:pPr>
      <w:r w:rsidRPr="001275CD">
        <w:rPr>
          <w:b/>
          <w:bCs/>
        </w:rPr>
        <w:t xml:space="preserve">Complaints concerning Accredited Study Centres (ASC) </w:t>
      </w:r>
    </w:p>
    <w:p w14:paraId="39BD8CD6" w14:textId="77777777" w:rsidR="00CB7926" w:rsidRDefault="00CB7926" w:rsidP="00BA238F">
      <w:r>
        <w:t xml:space="preserve">Members who have a complaint about ASC’s should follow the ASC’s complaints procedure to seek a resolution. If the issue remains unresolved, then escalation to CIM is appropriate via this policy. </w:t>
      </w:r>
    </w:p>
    <w:p w14:paraId="20E37E20" w14:textId="77777777" w:rsidR="00DC5E99" w:rsidRDefault="00CB7926" w:rsidP="00BA238F">
      <w:r>
        <w:t xml:space="preserve">Our Awarding Body is regulated by </w:t>
      </w:r>
      <w:r w:rsidR="00DC5E99">
        <w:t>the following:</w:t>
      </w:r>
    </w:p>
    <w:p w14:paraId="3E15434B" w14:textId="18A80DDD" w:rsidR="00DC5E99" w:rsidRDefault="00CB7926" w:rsidP="00BA238F">
      <w:pPr>
        <w:rPr>
          <w:rStyle w:val="Hyperlink"/>
        </w:rPr>
      </w:pPr>
      <w:r>
        <w:t xml:space="preserve">Ofqual: - </w:t>
      </w:r>
      <w:hyperlink r:id="rId14" w:history="1">
        <w:r w:rsidRPr="000226A2">
          <w:rPr>
            <w:rStyle w:val="Hyperlink"/>
          </w:rPr>
          <w:t>https://www.gov.uk/government/organisations/ofqual/about/complaints-procedure</w:t>
        </w:r>
      </w:hyperlink>
      <w:r w:rsidR="00DC5E99">
        <w:rPr>
          <w:rStyle w:val="Hyperlink"/>
        </w:rPr>
        <w:t xml:space="preserve"> </w:t>
      </w:r>
    </w:p>
    <w:p w14:paraId="69F57A46" w14:textId="39F2A4A8" w:rsidR="00DC5E99" w:rsidRDefault="00DC5E99" w:rsidP="00BA238F">
      <w:pPr>
        <w:rPr>
          <w:rStyle w:val="Hyperlink"/>
        </w:rPr>
      </w:pPr>
      <w:r w:rsidRPr="00DC5E99">
        <w:t>Council for the Curriculum, Examinations &amp; Assessment</w:t>
      </w:r>
      <w:r>
        <w:t xml:space="preserve"> (CCEA):</w:t>
      </w:r>
      <w:r w:rsidRPr="00DC5E99">
        <w:t xml:space="preserve"> -</w:t>
      </w:r>
      <w:r>
        <w:rPr>
          <w:rStyle w:val="Hyperlink"/>
        </w:rPr>
        <w:t xml:space="preserve"> </w:t>
      </w:r>
      <w:hyperlink r:id="rId15" w:history="1">
        <w:r w:rsidRPr="00EA5B27">
          <w:rPr>
            <w:rStyle w:val="Hyperlink"/>
          </w:rPr>
          <w:t>https://ccea.org.uk/contact/complaints</w:t>
        </w:r>
      </w:hyperlink>
    </w:p>
    <w:p w14:paraId="0005A085" w14:textId="10D7BA60" w:rsidR="00DC5E99" w:rsidRPr="00DC5E99" w:rsidRDefault="00DC5E99" w:rsidP="00BA238F">
      <w:pPr>
        <w:rPr>
          <w:color w:val="0000FF"/>
          <w:u w:val="single"/>
        </w:rPr>
      </w:pPr>
      <w:r w:rsidRPr="00DC5E99">
        <w:t>Qualification</w:t>
      </w:r>
      <w:r>
        <w:t>s</w:t>
      </w:r>
      <w:r w:rsidRPr="00DC5E99">
        <w:t xml:space="preserve"> Wales</w:t>
      </w:r>
      <w:r>
        <w:t>:</w:t>
      </w:r>
      <w:r w:rsidRPr="00DC5E99">
        <w:t xml:space="preserve"> -</w:t>
      </w:r>
      <w:r>
        <w:rPr>
          <w:rStyle w:val="Hyperlink"/>
        </w:rPr>
        <w:t xml:space="preserve"> </w:t>
      </w:r>
      <w:r w:rsidRPr="00DC5E99">
        <w:rPr>
          <w:rStyle w:val="Hyperlink"/>
        </w:rPr>
        <w:t>https://qualifications.wales/about/complaints/#:~:text=We%20aim%20to%20learn%20from,the%20relevant%20member%20of%20staff.</w:t>
      </w:r>
    </w:p>
    <w:p w14:paraId="38FB5D61" w14:textId="31B1D9CD" w:rsidR="001275CD" w:rsidRPr="005C2ACE" w:rsidRDefault="005C2ACE" w:rsidP="00BA238F">
      <w:pPr>
        <w:rPr>
          <w:b/>
          <w:bCs/>
        </w:rPr>
      </w:pPr>
      <w:r w:rsidRPr="005C2ACE">
        <w:rPr>
          <w:b/>
          <w:bCs/>
        </w:rPr>
        <w:t>If your complaint relates to a CIM member</w:t>
      </w:r>
    </w:p>
    <w:p w14:paraId="38FBE9F7" w14:textId="5376600B" w:rsidR="001275CD" w:rsidRDefault="00F83ABF" w:rsidP="00BA238F">
      <w:r>
        <w:t xml:space="preserve">Information can be found here in our </w:t>
      </w:r>
      <w:hyperlink r:id="rId16" w:history="1">
        <w:r w:rsidR="009C0C45" w:rsidRPr="00AC4D03">
          <w:rPr>
            <w:rStyle w:val="Hyperlink"/>
          </w:rPr>
          <w:t>Code of Professional Conduct</w:t>
        </w:r>
      </w:hyperlink>
      <w:r w:rsidR="009C0C45">
        <w:t xml:space="preserve"> </w:t>
      </w:r>
      <w:r w:rsidR="00166927" w:rsidRPr="00166927">
        <w:t>and any emails relating to a potential breach of the Code of Professional Conduct will be forwarded to the Institute Secretary.  The complaints process will be managed by the Institute Secretary.</w:t>
      </w:r>
    </w:p>
    <w:p w14:paraId="13B1D8F4" w14:textId="528D2A61" w:rsidR="00691BA6" w:rsidRPr="00CB7926" w:rsidRDefault="00691BA6" w:rsidP="00BA238F">
      <w:pPr>
        <w:rPr>
          <w:b/>
          <w:bCs/>
        </w:rPr>
      </w:pPr>
      <w:r w:rsidRPr="00CB7926">
        <w:rPr>
          <w:b/>
          <w:bCs/>
        </w:rPr>
        <w:t xml:space="preserve">Monitoring complaints </w:t>
      </w:r>
    </w:p>
    <w:p w14:paraId="1D740D64" w14:textId="4080C320" w:rsidR="00BC3414" w:rsidRPr="00D031C1" w:rsidRDefault="00691BA6" w:rsidP="00D92306">
      <w:pPr>
        <w:rPr>
          <w:i/>
          <w:iCs/>
          <w:color w:val="A6A6A6" w:themeColor="background1" w:themeShade="A6"/>
          <w:lang w:eastAsia="en-GB"/>
        </w:rPr>
      </w:pPr>
      <w:r>
        <w:t xml:space="preserve">Complaints provide important </w:t>
      </w:r>
      <w:r w:rsidR="00C43CAF">
        <w:t>insight</w:t>
      </w:r>
      <w:r>
        <w:t xml:space="preserve"> which</w:t>
      </w:r>
      <w:r w:rsidR="0014138F">
        <w:t>,</w:t>
      </w:r>
      <w:r>
        <w:t xml:space="preserve"> along with data provided by user feedback, surveys and focus groups</w:t>
      </w:r>
      <w:r w:rsidR="00DA7D7D">
        <w:t>,</w:t>
      </w:r>
      <w:r>
        <w:t xml:space="preserve"> allows CIM to improve the services it provides.</w:t>
      </w:r>
      <w:r>
        <w:rPr>
          <w:rFonts w:eastAsia="Calibri"/>
          <w:i/>
          <w:iCs/>
          <w:color w:val="A6A6A6" w:themeColor="background1" w:themeShade="A6"/>
          <w:lang w:eastAsia="en-GB"/>
        </w:rPr>
        <w:t xml:space="preserve"> </w:t>
      </w:r>
    </w:p>
    <w:sectPr w:rsidR="00BC3414" w:rsidRPr="00D031C1" w:rsidSect="00147027">
      <w:headerReference w:type="default" r:id="rId17"/>
      <w:footerReference w:type="default" r:id="rId18"/>
      <w:pgSz w:w="11906" w:h="16838"/>
      <w:pgMar w:top="1135" w:right="1133" w:bottom="1418" w:left="1276"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A711" w14:textId="77777777" w:rsidR="00B50B44" w:rsidRDefault="00B50B44">
      <w:r>
        <w:separator/>
      </w:r>
    </w:p>
  </w:endnote>
  <w:endnote w:type="continuationSeparator" w:id="0">
    <w:p w14:paraId="3C2C636F" w14:textId="77777777" w:rsidR="00B50B44" w:rsidRDefault="00B50B44">
      <w:r>
        <w:continuationSeparator/>
      </w:r>
    </w:p>
  </w:endnote>
  <w:endnote w:type="continuationNotice" w:id="1">
    <w:p w14:paraId="33EE7D47" w14:textId="77777777" w:rsidR="00B50B44" w:rsidRDefault="00B50B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9C80" w14:textId="3499E720" w:rsidR="00C56B16" w:rsidRPr="00C56B16" w:rsidRDefault="00CB7926" w:rsidP="00C548CE">
    <w:pPr>
      <w:pStyle w:val="Footer"/>
      <w:rPr>
        <w:rFonts w:ascii="Tahoma" w:hAnsi="Tahoma" w:cs="Tahoma"/>
      </w:rPr>
    </w:pPr>
    <w:r>
      <w:rPr>
        <w:rFonts w:ascii="Arial" w:hAnsi="Arial"/>
        <w:i/>
        <w:iCs/>
        <w:sz w:val="18"/>
      </w:rPr>
      <w:t>CX097- CIM Complaints Policy</w:t>
    </w:r>
    <w:r w:rsidR="00FA62D5">
      <w:rPr>
        <w:rFonts w:ascii="Arial" w:hAnsi="Arial"/>
        <w:i/>
        <w:iCs/>
        <w:sz w:val="18"/>
      </w:rPr>
      <w:t xml:space="preserve"> </w:t>
    </w:r>
    <w:r w:rsidR="00FA3F06">
      <w:rPr>
        <w:rFonts w:ascii="Arial" w:hAnsi="Arial"/>
        <w:i/>
        <w:iCs/>
        <w:sz w:val="18"/>
      </w:rPr>
      <w:t>–</w:t>
    </w:r>
    <w:r w:rsidR="00FA62D5">
      <w:rPr>
        <w:rFonts w:ascii="Arial" w:hAnsi="Arial"/>
        <w:i/>
        <w:iCs/>
        <w:sz w:val="18"/>
      </w:rPr>
      <w:t xml:space="preserve"> </w:t>
    </w:r>
    <w:r>
      <w:rPr>
        <w:rFonts w:ascii="Arial" w:hAnsi="Arial"/>
        <w:i/>
        <w:iCs/>
        <w:sz w:val="18"/>
      </w:rPr>
      <w:t>V</w:t>
    </w:r>
    <w:r w:rsidR="001275CD">
      <w:rPr>
        <w:rFonts w:ascii="Arial" w:hAnsi="Arial"/>
        <w:i/>
        <w:iCs/>
        <w:sz w:val="18"/>
      </w:rPr>
      <w:t>5</w:t>
    </w:r>
    <w:r>
      <w:rPr>
        <w:rFonts w:ascii="Arial" w:hAnsi="Arial"/>
        <w:i/>
        <w:iCs/>
        <w:sz w:val="18"/>
      </w:rPr>
      <w:t xml:space="preserve"> </w:t>
    </w:r>
    <w:r w:rsidR="001275CD">
      <w:rPr>
        <w:rFonts w:ascii="Arial" w:hAnsi="Arial"/>
        <w:i/>
        <w:iCs/>
        <w:sz w:val="18"/>
      </w:rPr>
      <w:t>–</w:t>
    </w:r>
    <w:r w:rsidR="00FA62D5">
      <w:rPr>
        <w:rFonts w:ascii="Arial" w:hAnsi="Arial"/>
        <w:i/>
        <w:iCs/>
        <w:sz w:val="18"/>
      </w:rPr>
      <w:t xml:space="preserve"> </w:t>
    </w:r>
    <w:r w:rsidR="001275CD">
      <w:rPr>
        <w:rFonts w:ascii="Arial" w:hAnsi="Arial"/>
        <w:i/>
        <w:iCs/>
        <w:sz w:val="18"/>
      </w:rPr>
      <w:t>February 2025</w:t>
    </w:r>
    <w:r w:rsidR="00C548CE">
      <w:rPr>
        <w:rFonts w:ascii="Arial" w:hAnsi="Arial"/>
        <w:sz w:val="18"/>
      </w:rPr>
      <w:tab/>
    </w:r>
    <w:r w:rsidR="00226D78">
      <w:rPr>
        <w:rFonts w:ascii="Arial" w:hAnsi="Arial"/>
        <w:sz w:val="18"/>
      </w:rPr>
      <w:tab/>
    </w:r>
    <w:r w:rsidR="00C548CE">
      <w:rPr>
        <w:rFonts w:ascii="Arial" w:hAnsi="Arial"/>
        <w:sz w:val="18"/>
      </w:rPr>
      <w:tab/>
    </w:r>
    <w:r w:rsidR="00C56B16" w:rsidRPr="00C56B16">
      <w:rPr>
        <w:rFonts w:ascii="Tahoma" w:hAnsi="Tahoma" w:cs="Tahoma"/>
      </w:rPr>
      <w:fldChar w:fldCharType="begin"/>
    </w:r>
    <w:r w:rsidR="00C56B16" w:rsidRPr="00C56B16">
      <w:rPr>
        <w:rFonts w:ascii="Tahoma" w:hAnsi="Tahoma" w:cs="Tahoma"/>
      </w:rPr>
      <w:instrText xml:space="preserve"> PAGE   \* MERGEFORMAT </w:instrText>
    </w:r>
    <w:r w:rsidR="00C56B16" w:rsidRPr="00C56B16">
      <w:rPr>
        <w:rFonts w:ascii="Tahoma" w:hAnsi="Tahoma" w:cs="Tahoma"/>
      </w:rPr>
      <w:fldChar w:fldCharType="separate"/>
    </w:r>
    <w:r w:rsidR="00336DCC">
      <w:rPr>
        <w:rFonts w:ascii="Tahoma" w:hAnsi="Tahoma" w:cs="Tahoma"/>
        <w:noProof/>
      </w:rPr>
      <w:t>7</w:t>
    </w:r>
    <w:r w:rsidR="00C56B16" w:rsidRPr="00C56B16">
      <w:rPr>
        <w:rFonts w:ascii="Tahoma" w:hAnsi="Tahoma" w:cs="Tahoma"/>
        <w:noProof/>
      </w:rPr>
      <w:fldChar w:fldCharType="end"/>
    </w:r>
  </w:p>
  <w:p w14:paraId="1A9E36D8" w14:textId="77777777" w:rsidR="00C548CE" w:rsidRDefault="00C548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8238" w14:textId="77777777" w:rsidR="00B50B44" w:rsidRDefault="00B50B44">
      <w:r>
        <w:separator/>
      </w:r>
    </w:p>
  </w:footnote>
  <w:footnote w:type="continuationSeparator" w:id="0">
    <w:p w14:paraId="3B32D66F" w14:textId="77777777" w:rsidR="00B50B44" w:rsidRDefault="00B50B44">
      <w:r>
        <w:continuationSeparator/>
      </w:r>
    </w:p>
  </w:footnote>
  <w:footnote w:type="continuationNotice" w:id="1">
    <w:p w14:paraId="7F08723B" w14:textId="77777777" w:rsidR="00B50B44" w:rsidRDefault="00B50B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4A9AA68E" w14:paraId="5E9509FC" w14:textId="77777777" w:rsidTr="4A9AA68E">
      <w:tc>
        <w:tcPr>
          <w:tcW w:w="3165" w:type="dxa"/>
        </w:tcPr>
        <w:p w14:paraId="6A77A5F7" w14:textId="1CA9E951" w:rsidR="4A9AA68E" w:rsidRDefault="4A9AA68E" w:rsidP="4A9AA68E">
          <w:pPr>
            <w:pStyle w:val="Header"/>
            <w:ind w:left="-115"/>
          </w:pPr>
        </w:p>
      </w:tc>
      <w:tc>
        <w:tcPr>
          <w:tcW w:w="3165" w:type="dxa"/>
        </w:tcPr>
        <w:p w14:paraId="5998EFB1" w14:textId="2DC3B4D2" w:rsidR="4A9AA68E" w:rsidRDefault="4A9AA68E" w:rsidP="4A9AA68E">
          <w:pPr>
            <w:pStyle w:val="Header"/>
            <w:jc w:val="center"/>
          </w:pPr>
        </w:p>
      </w:tc>
      <w:tc>
        <w:tcPr>
          <w:tcW w:w="3165" w:type="dxa"/>
        </w:tcPr>
        <w:p w14:paraId="572188CD" w14:textId="7548AB7C" w:rsidR="4A9AA68E" w:rsidRDefault="4A9AA68E" w:rsidP="4A9AA68E">
          <w:pPr>
            <w:pStyle w:val="Header"/>
            <w:ind w:right="-115"/>
            <w:jc w:val="right"/>
          </w:pPr>
        </w:p>
      </w:tc>
    </w:tr>
  </w:tbl>
  <w:p w14:paraId="71125E41" w14:textId="1012968C" w:rsidR="4A9AA68E" w:rsidRDefault="4A9AA68E" w:rsidP="4A9AA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A81"/>
    <w:multiLevelType w:val="hybridMultilevel"/>
    <w:tmpl w:val="DF8EE61C"/>
    <w:lvl w:ilvl="0" w:tplc="A75E415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334D1"/>
    <w:multiLevelType w:val="hybridMultilevel"/>
    <w:tmpl w:val="ED08C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C0186"/>
    <w:multiLevelType w:val="hybridMultilevel"/>
    <w:tmpl w:val="D5CC6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3668F"/>
    <w:multiLevelType w:val="hybridMultilevel"/>
    <w:tmpl w:val="8A9C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023E1"/>
    <w:multiLevelType w:val="hybridMultilevel"/>
    <w:tmpl w:val="8BB0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26357"/>
    <w:multiLevelType w:val="hybridMultilevel"/>
    <w:tmpl w:val="87E2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77B8A"/>
    <w:multiLevelType w:val="hybridMultilevel"/>
    <w:tmpl w:val="4920D7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FC7392"/>
    <w:multiLevelType w:val="hybridMultilevel"/>
    <w:tmpl w:val="01FEDB0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50DD762D"/>
    <w:multiLevelType w:val="hybridMultilevel"/>
    <w:tmpl w:val="CEBC8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804F31"/>
    <w:multiLevelType w:val="hybridMultilevel"/>
    <w:tmpl w:val="07B05364"/>
    <w:lvl w:ilvl="0" w:tplc="BD12FEAC">
      <w:start w:val="1"/>
      <w:numFmt w:val="bullet"/>
      <w:pStyle w:val="Norm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CC5E99"/>
    <w:multiLevelType w:val="hybridMultilevel"/>
    <w:tmpl w:val="BE62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50A2C"/>
    <w:multiLevelType w:val="multilevel"/>
    <w:tmpl w:val="600C17A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CF373E"/>
    <w:multiLevelType w:val="hybridMultilevel"/>
    <w:tmpl w:val="F8CE9DA2"/>
    <w:lvl w:ilvl="0" w:tplc="FA7ACDC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555C8"/>
    <w:multiLevelType w:val="hybridMultilevel"/>
    <w:tmpl w:val="6888B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341368">
    <w:abstractNumId w:val="11"/>
    <w:lvlOverride w:ilvl="0">
      <w:lvl w:ilvl="0">
        <w:start w:val="1"/>
        <w:numFmt w:val="decimal"/>
        <w:pStyle w:val="Heading1"/>
        <w:lvlText w:val="%1."/>
        <w:lvlJc w:val="left"/>
        <w:pPr>
          <w:ind w:left="360" w:hanging="360"/>
        </w:pPr>
        <w:rPr>
          <w:rFonts w:hint="default"/>
        </w:rPr>
      </w:lvl>
    </w:lvlOverride>
    <w:lvlOverride w:ilvl="1">
      <w:lvl w:ilvl="1">
        <w:start w:val="1"/>
        <w:numFmt w:val="decimal"/>
        <w:lvlText w:val="%1.%2."/>
        <w:lvlJc w:val="left"/>
        <w:pPr>
          <w:ind w:left="792" w:hanging="62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306934491">
    <w:abstractNumId w:val="9"/>
  </w:num>
  <w:num w:numId="3" w16cid:durableId="798113192">
    <w:abstractNumId w:val="6"/>
  </w:num>
  <w:num w:numId="4" w16cid:durableId="1091438241">
    <w:abstractNumId w:val="8"/>
  </w:num>
  <w:num w:numId="5" w16cid:durableId="2137554316">
    <w:abstractNumId w:val="10"/>
  </w:num>
  <w:num w:numId="6" w16cid:durableId="1153840401">
    <w:abstractNumId w:val="5"/>
  </w:num>
  <w:num w:numId="7" w16cid:durableId="549465925">
    <w:abstractNumId w:val="7"/>
  </w:num>
  <w:num w:numId="8" w16cid:durableId="71632045">
    <w:abstractNumId w:val="13"/>
  </w:num>
  <w:num w:numId="9" w16cid:durableId="1434129922">
    <w:abstractNumId w:val="4"/>
  </w:num>
  <w:num w:numId="10" w16cid:durableId="1360817241">
    <w:abstractNumId w:val="1"/>
  </w:num>
  <w:num w:numId="11" w16cid:durableId="659387564">
    <w:abstractNumId w:val="2"/>
  </w:num>
  <w:num w:numId="12" w16cid:durableId="76904489">
    <w:abstractNumId w:val="3"/>
  </w:num>
  <w:num w:numId="13" w16cid:durableId="1216813175">
    <w:abstractNumId w:val="0"/>
  </w:num>
  <w:num w:numId="14" w16cid:durableId="12595639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F4"/>
    <w:rsid w:val="0000407D"/>
    <w:rsid w:val="000051B4"/>
    <w:rsid w:val="000068D4"/>
    <w:rsid w:val="00021A88"/>
    <w:rsid w:val="000225C3"/>
    <w:rsid w:val="000256B1"/>
    <w:rsid w:val="00030042"/>
    <w:rsid w:val="00031EE5"/>
    <w:rsid w:val="000365D8"/>
    <w:rsid w:val="00041089"/>
    <w:rsid w:val="0004342B"/>
    <w:rsid w:val="000434A3"/>
    <w:rsid w:val="00043FFF"/>
    <w:rsid w:val="000448AB"/>
    <w:rsid w:val="0004734F"/>
    <w:rsid w:val="000502D6"/>
    <w:rsid w:val="000512C8"/>
    <w:rsid w:val="00051A73"/>
    <w:rsid w:val="0005345F"/>
    <w:rsid w:val="000534BE"/>
    <w:rsid w:val="0005389C"/>
    <w:rsid w:val="0005426D"/>
    <w:rsid w:val="000550BE"/>
    <w:rsid w:val="000551D8"/>
    <w:rsid w:val="00061475"/>
    <w:rsid w:val="000615D9"/>
    <w:rsid w:val="00062C3C"/>
    <w:rsid w:val="0006429A"/>
    <w:rsid w:val="000658DF"/>
    <w:rsid w:val="00066ADC"/>
    <w:rsid w:val="000703C3"/>
    <w:rsid w:val="00074C83"/>
    <w:rsid w:val="0007613F"/>
    <w:rsid w:val="00076905"/>
    <w:rsid w:val="00083A98"/>
    <w:rsid w:val="00084888"/>
    <w:rsid w:val="00084C22"/>
    <w:rsid w:val="00086783"/>
    <w:rsid w:val="000A3A03"/>
    <w:rsid w:val="000A623A"/>
    <w:rsid w:val="000B0385"/>
    <w:rsid w:val="000B1E43"/>
    <w:rsid w:val="000B353E"/>
    <w:rsid w:val="000C0CEB"/>
    <w:rsid w:val="000C7BFC"/>
    <w:rsid w:val="000C7E15"/>
    <w:rsid w:val="000D3F54"/>
    <w:rsid w:val="000E2D5B"/>
    <w:rsid w:val="000F14F5"/>
    <w:rsid w:val="000F1E00"/>
    <w:rsid w:val="000F47C5"/>
    <w:rsid w:val="00102ADC"/>
    <w:rsid w:val="0010456A"/>
    <w:rsid w:val="00104E17"/>
    <w:rsid w:val="00104FF8"/>
    <w:rsid w:val="00107F5F"/>
    <w:rsid w:val="001106CF"/>
    <w:rsid w:val="00111826"/>
    <w:rsid w:val="0011394C"/>
    <w:rsid w:val="0011438F"/>
    <w:rsid w:val="00114D65"/>
    <w:rsid w:val="00115D0B"/>
    <w:rsid w:val="001167F9"/>
    <w:rsid w:val="00125D02"/>
    <w:rsid w:val="001275CD"/>
    <w:rsid w:val="001278C5"/>
    <w:rsid w:val="001312C3"/>
    <w:rsid w:val="00131ED4"/>
    <w:rsid w:val="00133141"/>
    <w:rsid w:val="00134790"/>
    <w:rsid w:val="00134E37"/>
    <w:rsid w:val="00135456"/>
    <w:rsid w:val="001358DE"/>
    <w:rsid w:val="00136702"/>
    <w:rsid w:val="0014138F"/>
    <w:rsid w:val="0014202F"/>
    <w:rsid w:val="001433E5"/>
    <w:rsid w:val="0014353E"/>
    <w:rsid w:val="0014357E"/>
    <w:rsid w:val="00146A64"/>
    <w:rsid w:val="00146D11"/>
    <w:rsid w:val="00147027"/>
    <w:rsid w:val="00147FF8"/>
    <w:rsid w:val="0015162C"/>
    <w:rsid w:val="00151A63"/>
    <w:rsid w:val="00151F52"/>
    <w:rsid w:val="001574E0"/>
    <w:rsid w:val="0016020F"/>
    <w:rsid w:val="00161381"/>
    <w:rsid w:val="0016203D"/>
    <w:rsid w:val="0016205A"/>
    <w:rsid w:val="0016377F"/>
    <w:rsid w:val="00164586"/>
    <w:rsid w:val="00166927"/>
    <w:rsid w:val="001755B5"/>
    <w:rsid w:val="0017583B"/>
    <w:rsid w:val="00175F96"/>
    <w:rsid w:val="00176154"/>
    <w:rsid w:val="00177E5C"/>
    <w:rsid w:val="001813F1"/>
    <w:rsid w:val="0018471A"/>
    <w:rsid w:val="001849A4"/>
    <w:rsid w:val="00192A43"/>
    <w:rsid w:val="00194019"/>
    <w:rsid w:val="0019441C"/>
    <w:rsid w:val="00194EFF"/>
    <w:rsid w:val="00195D7A"/>
    <w:rsid w:val="0019629F"/>
    <w:rsid w:val="001A08B3"/>
    <w:rsid w:val="001A0E6D"/>
    <w:rsid w:val="001A11C7"/>
    <w:rsid w:val="001A46E2"/>
    <w:rsid w:val="001A5737"/>
    <w:rsid w:val="001B03B4"/>
    <w:rsid w:val="001B1EEB"/>
    <w:rsid w:val="001B2693"/>
    <w:rsid w:val="001B4EB3"/>
    <w:rsid w:val="001B7C7D"/>
    <w:rsid w:val="001C0918"/>
    <w:rsid w:val="001C1A94"/>
    <w:rsid w:val="001C1B4E"/>
    <w:rsid w:val="001C4A05"/>
    <w:rsid w:val="001D1FFC"/>
    <w:rsid w:val="001D2C75"/>
    <w:rsid w:val="001D5A17"/>
    <w:rsid w:val="001D7D4C"/>
    <w:rsid w:val="001E16EB"/>
    <w:rsid w:val="001E3909"/>
    <w:rsid w:val="001E3EFB"/>
    <w:rsid w:val="001E4D68"/>
    <w:rsid w:val="001E5DD9"/>
    <w:rsid w:val="001E6156"/>
    <w:rsid w:val="001E757C"/>
    <w:rsid w:val="001F3D72"/>
    <w:rsid w:val="001F4109"/>
    <w:rsid w:val="001F449B"/>
    <w:rsid w:val="001F4D9A"/>
    <w:rsid w:val="001F5EC2"/>
    <w:rsid w:val="001F6A83"/>
    <w:rsid w:val="00201535"/>
    <w:rsid w:val="002054EF"/>
    <w:rsid w:val="00211ABB"/>
    <w:rsid w:val="00213FA0"/>
    <w:rsid w:val="00214659"/>
    <w:rsid w:val="00221436"/>
    <w:rsid w:val="0022227A"/>
    <w:rsid w:val="0022612D"/>
    <w:rsid w:val="00226D78"/>
    <w:rsid w:val="00232AEF"/>
    <w:rsid w:val="00234E63"/>
    <w:rsid w:val="00236042"/>
    <w:rsid w:val="00237E7A"/>
    <w:rsid w:val="00240D3C"/>
    <w:rsid w:val="00240EBA"/>
    <w:rsid w:val="002469C5"/>
    <w:rsid w:val="002508B6"/>
    <w:rsid w:val="0025184E"/>
    <w:rsid w:val="00251B88"/>
    <w:rsid w:val="002544D2"/>
    <w:rsid w:val="00255BEE"/>
    <w:rsid w:val="00256927"/>
    <w:rsid w:val="00257A7C"/>
    <w:rsid w:val="002627E4"/>
    <w:rsid w:val="002657AB"/>
    <w:rsid w:val="00266B6C"/>
    <w:rsid w:val="002725F5"/>
    <w:rsid w:val="002744AC"/>
    <w:rsid w:val="002747CC"/>
    <w:rsid w:val="00275072"/>
    <w:rsid w:val="00280B33"/>
    <w:rsid w:val="00286109"/>
    <w:rsid w:val="00290EAA"/>
    <w:rsid w:val="00290F21"/>
    <w:rsid w:val="00293D38"/>
    <w:rsid w:val="00296741"/>
    <w:rsid w:val="002A733C"/>
    <w:rsid w:val="002B1AE1"/>
    <w:rsid w:val="002B1F24"/>
    <w:rsid w:val="002B2F74"/>
    <w:rsid w:val="002B30F9"/>
    <w:rsid w:val="002B4C1A"/>
    <w:rsid w:val="002B6BFC"/>
    <w:rsid w:val="002C2561"/>
    <w:rsid w:val="002C2A74"/>
    <w:rsid w:val="002C426C"/>
    <w:rsid w:val="002C775E"/>
    <w:rsid w:val="002D0681"/>
    <w:rsid w:val="002D33B7"/>
    <w:rsid w:val="002E14CC"/>
    <w:rsid w:val="002E5174"/>
    <w:rsid w:val="002F0890"/>
    <w:rsid w:val="002F617D"/>
    <w:rsid w:val="0030060D"/>
    <w:rsid w:val="00300B62"/>
    <w:rsid w:val="00302312"/>
    <w:rsid w:val="003026D2"/>
    <w:rsid w:val="00306494"/>
    <w:rsid w:val="003076C5"/>
    <w:rsid w:val="003109A2"/>
    <w:rsid w:val="0031229B"/>
    <w:rsid w:val="003122C1"/>
    <w:rsid w:val="00313214"/>
    <w:rsid w:val="00313F09"/>
    <w:rsid w:val="003166B7"/>
    <w:rsid w:val="00316E95"/>
    <w:rsid w:val="003234EB"/>
    <w:rsid w:val="00323932"/>
    <w:rsid w:val="00325533"/>
    <w:rsid w:val="00327E17"/>
    <w:rsid w:val="00336DA5"/>
    <w:rsid w:val="00336DCC"/>
    <w:rsid w:val="003409CF"/>
    <w:rsid w:val="00342656"/>
    <w:rsid w:val="00342B63"/>
    <w:rsid w:val="00343FDC"/>
    <w:rsid w:val="0034634F"/>
    <w:rsid w:val="00350825"/>
    <w:rsid w:val="00351612"/>
    <w:rsid w:val="003525E6"/>
    <w:rsid w:val="00352C49"/>
    <w:rsid w:val="00353B58"/>
    <w:rsid w:val="003571AB"/>
    <w:rsid w:val="00357A24"/>
    <w:rsid w:val="003635A0"/>
    <w:rsid w:val="003636D7"/>
    <w:rsid w:val="00366A02"/>
    <w:rsid w:val="00373A69"/>
    <w:rsid w:val="0037595C"/>
    <w:rsid w:val="0037710C"/>
    <w:rsid w:val="003869FE"/>
    <w:rsid w:val="003872D1"/>
    <w:rsid w:val="003A2792"/>
    <w:rsid w:val="003A33DD"/>
    <w:rsid w:val="003A4818"/>
    <w:rsid w:val="003A4A5C"/>
    <w:rsid w:val="003A671E"/>
    <w:rsid w:val="003A76BE"/>
    <w:rsid w:val="003B2618"/>
    <w:rsid w:val="003B3C33"/>
    <w:rsid w:val="003B46D3"/>
    <w:rsid w:val="003C1E82"/>
    <w:rsid w:val="003C3205"/>
    <w:rsid w:val="003D0357"/>
    <w:rsid w:val="003D4E5D"/>
    <w:rsid w:val="003D6E28"/>
    <w:rsid w:val="003E2236"/>
    <w:rsid w:val="003E3B07"/>
    <w:rsid w:val="003E4AA0"/>
    <w:rsid w:val="003E6CCC"/>
    <w:rsid w:val="003F3083"/>
    <w:rsid w:val="003F352B"/>
    <w:rsid w:val="003F4938"/>
    <w:rsid w:val="003F4A80"/>
    <w:rsid w:val="003F5942"/>
    <w:rsid w:val="003F6ABD"/>
    <w:rsid w:val="0040156C"/>
    <w:rsid w:val="00402293"/>
    <w:rsid w:val="0040425E"/>
    <w:rsid w:val="00404308"/>
    <w:rsid w:val="00410A9C"/>
    <w:rsid w:val="00411831"/>
    <w:rsid w:val="0041250A"/>
    <w:rsid w:val="00415D07"/>
    <w:rsid w:val="004228AF"/>
    <w:rsid w:val="00423DA9"/>
    <w:rsid w:val="00423E76"/>
    <w:rsid w:val="004271B2"/>
    <w:rsid w:val="00427937"/>
    <w:rsid w:val="00431839"/>
    <w:rsid w:val="00431D23"/>
    <w:rsid w:val="00433275"/>
    <w:rsid w:val="00434F0A"/>
    <w:rsid w:val="00435F19"/>
    <w:rsid w:val="00437D5B"/>
    <w:rsid w:val="0044293C"/>
    <w:rsid w:val="004440B9"/>
    <w:rsid w:val="004515C7"/>
    <w:rsid w:val="004517FF"/>
    <w:rsid w:val="00451968"/>
    <w:rsid w:val="00453AB4"/>
    <w:rsid w:val="00455FC7"/>
    <w:rsid w:val="00462986"/>
    <w:rsid w:val="00465E38"/>
    <w:rsid w:val="00467FDB"/>
    <w:rsid w:val="00471019"/>
    <w:rsid w:val="0047199E"/>
    <w:rsid w:val="00471C69"/>
    <w:rsid w:val="004735A9"/>
    <w:rsid w:val="0047491B"/>
    <w:rsid w:val="00474F9F"/>
    <w:rsid w:val="004831AC"/>
    <w:rsid w:val="0048389C"/>
    <w:rsid w:val="00484E55"/>
    <w:rsid w:val="00491E67"/>
    <w:rsid w:val="00494057"/>
    <w:rsid w:val="004973B5"/>
    <w:rsid w:val="004B06CD"/>
    <w:rsid w:val="004B4130"/>
    <w:rsid w:val="004B46CF"/>
    <w:rsid w:val="004B6008"/>
    <w:rsid w:val="004B780E"/>
    <w:rsid w:val="004C3BC4"/>
    <w:rsid w:val="004C4444"/>
    <w:rsid w:val="004C4B73"/>
    <w:rsid w:val="004D5621"/>
    <w:rsid w:val="004D70A5"/>
    <w:rsid w:val="004E1D85"/>
    <w:rsid w:val="004E564B"/>
    <w:rsid w:val="004E6029"/>
    <w:rsid w:val="004E7C50"/>
    <w:rsid w:val="004F00D3"/>
    <w:rsid w:val="004F14B9"/>
    <w:rsid w:val="004F2645"/>
    <w:rsid w:val="004F3531"/>
    <w:rsid w:val="004F3736"/>
    <w:rsid w:val="004F6FCB"/>
    <w:rsid w:val="005008E6"/>
    <w:rsid w:val="00500A1D"/>
    <w:rsid w:val="005020C4"/>
    <w:rsid w:val="00507148"/>
    <w:rsid w:val="005079F0"/>
    <w:rsid w:val="00511167"/>
    <w:rsid w:val="00513C95"/>
    <w:rsid w:val="0051441C"/>
    <w:rsid w:val="00515868"/>
    <w:rsid w:val="00517063"/>
    <w:rsid w:val="00523CFE"/>
    <w:rsid w:val="00525D2F"/>
    <w:rsid w:val="0053093C"/>
    <w:rsid w:val="0053296F"/>
    <w:rsid w:val="00536538"/>
    <w:rsid w:val="00537A9C"/>
    <w:rsid w:val="00537B35"/>
    <w:rsid w:val="00541B16"/>
    <w:rsid w:val="00542416"/>
    <w:rsid w:val="00544019"/>
    <w:rsid w:val="005469E0"/>
    <w:rsid w:val="00546A76"/>
    <w:rsid w:val="0054792F"/>
    <w:rsid w:val="00552A77"/>
    <w:rsid w:val="0055578F"/>
    <w:rsid w:val="0055713F"/>
    <w:rsid w:val="00557F03"/>
    <w:rsid w:val="00566D55"/>
    <w:rsid w:val="00567BD9"/>
    <w:rsid w:val="00570046"/>
    <w:rsid w:val="0057142A"/>
    <w:rsid w:val="00574093"/>
    <w:rsid w:val="005762F7"/>
    <w:rsid w:val="00580E1C"/>
    <w:rsid w:val="00580FE7"/>
    <w:rsid w:val="00581833"/>
    <w:rsid w:val="00581AF2"/>
    <w:rsid w:val="00586615"/>
    <w:rsid w:val="00593C14"/>
    <w:rsid w:val="00595B01"/>
    <w:rsid w:val="00595F20"/>
    <w:rsid w:val="005A3F59"/>
    <w:rsid w:val="005A4B53"/>
    <w:rsid w:val="005A5568"/>
    <w:rsid w:val="005A7B2A"/>
    <w:rsid w:val="005B4EFF"/>
    <w:rsid w:val="005B78FE"/>
    <w:rsid w:val="005B7C08"/>
    <w:rsid w:val="005B7C38"/>
    <w:rsid w:val="005C0F4B"/>
    <w:rsid w:val="005C1309"/>
    <w:rsid w:val="005C1E9D"/>
    <w:rsid w:val="005C2ACE"/>
    <w:rsid w:val="005C64D2"/>
    <w:rsid w:val="005D2266"/>
    <w:rsid w:val="005D4A22"/>
    <w:rsid w:val="005D4BB3"/>
    <w:rsid w:val="005D4DEB"/>
    <w:rsid w:val="005D4EE9"/>
    <w:rsid w:val="005D713A"/>
    <w:rsid w:val="005D7947"/>
    <w:rsid w:val="005E144C"/>
    <w:rsid w:val="005E4519"/>
    <w:rsid w:val="005F1721"/>
    <w:rsid w:val="005F1CCF"/>
    <w:rsid w:val="005F3430"/>
    <w:rsid w:val="005F55C8"/>
    <w:rsid w:val="005F6DD4"/>
    <w:rsid w:val="005F77DC"/>
    <w:rsid w:val="0060192C"/>
    <w:rsid w:val="00603590"/>
    <w:rsid w:val="00604EBE"/>
    <w:rsid w:val="00610F9B"/>
    <w:rsid w:val="00612FE5"/>
    <w:rsid w:val="0061312B"/>
    <w:rsid w:val="006136F2"/>
    <w:rsid w:val="006201F3"/>
    <w:rsid w:val="00621ED1"/>
    <w:rsid w:val="00622F8A"/>
    <w:rsid w:val="006233AE"/>
    <w:rsid w:val="00625852"/>
    <w:rsid w:val="0063249D"/>
    <w:rsid w:val="00634D87"/>
    <w:rsid w:val="00635EF3"/>
    <w:rsid w:val="00636705"/>
    <w:rsid w:val="006370F9"/>
    <w:rsid w:val="0064258C"/>
    <w:rsid w:val="00646756"/>
    <w:rsid w:val="00646B73"/>
    <w:rsid w:val="006516B8"/>
    <w:rsid w:val="00651797"/>
    <w:rsid w:val="00652121"/>
    <w:rsid w:val="00653689"/>
    <w:rsid w:val="006545E6"/>
    <w:rsid w:val="0065613F"/>
    <w:rsid w:val="00662C9C"/>
    <w:rsid w:val="0066482A"/>
    <w:rsid w:val="006703E9"/>
    <w:rsid w:val="006704E5"/>
    <w:rsid w:val="006704FA"/>
    <w:rsid w:val="00671A2B"/>
    <w:rsid w:val="00672209"/>
    <w:rsid w:val="00672883"/>
    <w:rsid w:val="00673112"/>
    <w:rsid w:val="00673747"/>
    <w:rsid w:val="00674E1F"/>
    <w:rsid w:val="00676668"/>
    <w:rsid w:val="00685D50"/>
    <w:rsid w:val="00687F88"/>
    <w:rsid w:val="00691BA6"/>
    <w:rsid w:val="00693E8A"/>
    <w:rsid w:val="00694688"/>
    <w:rsid w:val="00694A28"/>
    <w:rsid w:val="00695338"/>
    <w:rsid w:val="00697A5B"/>
    <w:rsid w:val="006A241A"/>
    <w:rsid w:val="006A3964"/>
    <w:rsid w:val="006A6A1A"/>
    <w:rsid w:val="006B0705"/>
    <w:rsid w:val="006B4479"/>
    <w:rsid w:val="006B47AE"/>
    <w:rsid w:val="006B5482"/>
    <w:rsid w:val="006B6092"/>
    <w:rsid w:val="006B7497"/>
    <w:rsid w:val="006B7CE7"/>
    <w:rsid w:val="006C3D0A"/>
    <w:rsid w:val="006C3FF9"/>
    <w:rsid w:val="006C5E00"/>
    <w:rsid w:val="006C644D"/>
    <w:rsid w:val="006C7211"/>
    <w:rsid w:val="006D01DE"/>
    <w:rsid w:val="006D0719"/>
    <w:rsid w:val="006D099D"/>
    <w:rsid w:val="006D1243"/>
    <w:rsid w:val="006D2CD4"/>
    <w:rsid w:val="006D56F9"/>
    <w:rsid w:val="006D581E"/>
    <w:rsid w:val="006D7415"/>
    <w:rsid w:val="006D78D4"/>
    <w:rsid w:val="006D7BB2"/>
    <w:rsid w:val="006E1A47"/>
    <w:rsid w:val="006E231E"/>
    <w:rsid w:val="006E3E22"/>
    <w:rsid w:val="006E5253"/>
    <w:rsid w:val="006F3CA0"/>
    <w:rsid w:val="006F681D"/>
    <w:rsid w:val="006F6849"/>
    <w:rsid w:val="0070068E"/>
    <w:rsid w:val="00705668"/>
    <w:rsid w:val="00705854"/>
    <w:rsid w:val="007063C3"/>
    <w:rsid w:val="00707EF0"/>
    <w:rsid w:val="007120DE"/>
    <w:rsid w:val="00714921"/>
    <w:rsid w:val="007179B2"/>
    <w:rsid w:val="00717ADB"/>
    <w:rsid w:val="00720A1B"/>
    <w:rsid w:val="007231F5"/>
    <w:rsid w:val="00725510"/>
    <w:rsid w:val="007255BA"/>
    <w:rsid w:val="00726AF5"/>
    <w:rsid w:val="00726F2B"/>
    <w:rsid w:val="00727455"/>
    <w:rsid w:val="00731EBC"/>
    <w:rsid w:val="007323A0"/>
    <w:rsid w:val="00736668"/>
    <w:rsid w:val="007370EE"/>
    <w:rsid w:val="0074209B"/>
    <w:rsid w:val="0074512F"/>
    <w:rsid w:val="007538DF"/>
    <w:rsid w:val="0075427A"/>
    <w:rsid w:val="0075442C"/>
    <w:rsid w:val="00754AF8"/>
    <w:rsid w:val="00755C65"/>
    <w:rsid w:val="007573C1"/>
    <w:rsid w:val="00765DAB"/>
    <w:rsid w:val="0077646A"/>
    <w:rsid w:val="0077677C"/>
    <w:rsid w:val="00777DA5"/>
    <w:rsid w:val="0078787D"/>
    <w:rsid w:val="00793AB3"/>
    <w:rsid w:val="00793D0B"/>
    <w:rsid w:val="00795902"/>
    <w:rsid w:val="00795F2B"/>
    <w:rsid w:val="00796A6C"/>
    <w:rsid w:val="007A17EE"/>
    <w:rsid w:val="007A1866"/>
    <w:rsid w:val="007A417A"/>
    <w:rsid w:val="007A4CC1"/>
    <w:rsid w:val="007A763A"/>
    <w:rsid w:val="007B1143"/>
    <w:rsid w:val="007B5E59"/>
    <w:rsid w:val="007B7680"/>
    <w:rsid w:val="007C19AC"/>
    <w:rsid w:val="007C3FFC"/>
    <w:rsid w:val="007C51BC"/>
    <w:rsid w:val="007C7418"/>
    <w:rsid w:val="007C78B8"/>
    <w:rsid w:val="007C792D"/>
    <w:rsid w:val="007D0273"/>
    <w:rsid w:val="007D3E1B"/>
    <w:rsid w:val="007D53B0"/>
    <w:rsid w:val="007D6E6F"/>
    <w:rsid w:val="007E1977"/>
    <w:rsid w:val="007E28B9"/>
    <w:rsid w:val="007E2E58"/>
    <w:rsid w:val="007E2F29"/>
    <w:rsid w:val="007E3E21"/>
    <w:rsid w:val="007E6E36"/>
    <w:rsid w:val="007F0F04"/>
    <w:rsid w:val="007F2FC4"/>
    <w:rsid w:val="007F307D"/>
    <w:rsid w:val="007F371B"/>
    <w:rsid w:val="008008ED"/>
    <w:rsid w:val="0080598D"/>
    <w:rsid w:val="00806A22"/>
    <w:rsid w:val="00806A50"/>
    <w:rsid w:val="008125E3"/>
    <w:rsid w:val="0081272C"/>
    <w:rsid w:val="00814888"/>
    <w:rsid w:val="00820136"/>
    <w:rsid w:val="00821CD3"/>
    <w:rsid w:val="00824551"/>
    <w:rsid w:val="00827511"/>
    <w:rsid w:val="00830DB0"/>
    <w:rsid w:val="008313D9"/>
    <w:rsid w:val="00832BF2"/>
    <w:rsid w:val="00834DE2"/>
    <w:rsid w:val="00835CC2"/>
    <w:rsid w:val="00837EDE"/>
    <w:rsid w:val="0084006B"/>
    <w:rsid w:val="00843DCE"/>
    <w:rsid w:val="0084738D"/>
    <w:rsid w:val="0084761D"/>
    <w:rsid w:val="00850EE6"/>
    <w:rsid w:val="00853AA6"/>
    <w:rsid w:val="008605D2"/>
    <w:rsid w:val="00860E37"/>
    <w:rsid w:val="0086276F"/>
    <w:rsid w:val="00862ACC"/>
    <w:rsid w:val="00866737"/>
    <w:rsid w:val="00866A90"/>
    <w:rsid w:val="00871273"/>
    <w:rsid w:val="00873A2B"/>
    <w:rsid w:val="00874B64"/>
    <w:rsid w:val="00874D4C"/>
    <w:rsid w:val="00874D84"/>
    <w:rsid w:val="0088042B"/>
    <w:rsid w:val="00883B49"/>
    <w:rsid w:val="00886E8C"/>
    <w:rsid w:val="00890553"/>
    <w:rsid w:val="00890E92"/>
    <w:rsid w:val="0089236B"/>
    <w:rsid w:val="00892CF1"/>
    <w:rsid w:val="008951AA"/>
    <w:rsid w:val="008A2761"/>
    <w:rsid w:val="008A4009"/>
    <w:rsid w:val="008A4269"/>
    <w:rsid w:val="008A5785"/>
    <w:rsid w:val="008A59B1"/>
    <w:rsid w:val="008A5CDC"/>
    <w:rsid w:val="008A666B"/>
    <w:rsid w:val="008B3E1F"/>
    <w:rsid w:val="008B6DEB"/>
    <w:rsid w:val="008C316B"/>
    <w:rsid w:val="008C6AF9"/>
    <w:rsid w:val="008D2390"/>
    <w:rsid w:val="008D33FD"/>
    <w:rsid w:val="008D3E2C"/>
    <w:rsid w:val="008D5F15"/>
    <w:rsid w:val="008D6260"/>
    <w:rsid w:val="008D6972"/>
    <w:rsid w:val="008E02F2"/>
    <w:rsid w:val="008E439F"/>
    <w:rsid w:val="008E5C3D"/>
    <w:rsid w:val="008E6F88"/>
    <w:rsid w:val="008F2689"/>
    <w:rsid w:val="008F3684"/>
    <w:rsid w:val="008F415E"/>
    <w:rsid w:val="00902BBB"/>
    <w:rsid w:val="00902D50"/>
    <w:rsid w:val="00905AB1"/>
    <w:rsid w:val="00906616"/>
    <w:rsid w:val="00911348"/>
    <w:rsid w:val="00917953"/>
    <w:rsid w:val="009210C7"/>
    <w:rsid w:val="009259C3"/>
    <w:rsid w:val="00931386"/>
    <w:rsid w:val="00932488"/>
    <w:rsid w:val="009326CA"/>
    <w:rsid w:val="00934C5F"/>
    <w:rsid w:val="00934FA5"/>
    <w:rsid w:val="0093538C"/>
    <w:rsid w:val="00944712"/>
    <w:rsid w:val="00944A4A"/>
    <w:rsid w:val="009456B6"/>
    <w:rsid w:val="00950228"/>
    <w:rsid w:val="009532E7"/>
    <w:rsid w:val="00957CA3"/>
    <w:rsid w:val="00964511"/>
    <w:rsid w:val="00965451"/>
    <w:rsid w:val="00965744"/>
    <w:rsid w:val="00966607"/>
    <w:rsid w:val="009669EE"/>
    <w:rsid w:val="00967600"/>
    <w:rsid w:val="00967B45"/>
    <w:rsid w:val="00970FDA"/>
    <w:rsid w:val="009734AA"/>
    <w:rsid w:val="009771B5"/>
    <w:rsid w:val="00981F58"/>
    <w:rsid w:val="00982E46"/>
    <w:rsid w:val="009876C2"/>
    <w:rsid w:val="009905D2"/>
    <w:rsid w:val="00990ED8"/>
    <w:rsid w:val="00994FB5"/>
    <w:rsid w:val="00996779"/>
    <w:rsid w:val="00997742"/>
    <w:rsid w:val="009A00CB"/>
    <w:rsid w:val="009A07A4"/>
    <w:rsid w:val="009A41C2"/>
    <w:rsid w:val="009A69A6"/>
    <w:rsid w:val="009B1016"/>
    <w:rsid w:val="009B184F"/>
    <w:rsid w:val="009B3746"/>
    <w:rsid w:val="009B3E4E"/>
    <w:rsid w:val="009B4242"/>
    <w:rsid w:val="009B4687"/>
    <w:rsid w:val="009C0C45"/>
    <w:rsid w:val="009C154B"/>
    <w:rsid w:val="009C2687"/>
    <w:rsid w:val="009C269C"/>
    <w:rsid w:val="009D0FBC"/>
    <w:rsid w:val="009D5A9A"/>
    <w:rsid w:val="009E127F"/>
    <w:rsid w:val="009E2127"/>
    <w:rsid w:val="009E421F"/>
    <w:rsid w:val="009E44B5"/>
    <w:rsid w:val="009E462D"/>
    <w:rsid w:val="009E5551"/>
    <w:rsid w:val="009E61D1"/>
    <w:rsid w:val="009F2623"/>
    <w:rsid w:val="009F5013"/>
    <w:rsid w:val="009F7AC5"/>
    <w:rsid w:val="00A01042"/>
    <w:rsid w:val="00A10114"/>
    <w:rsid w:val="00A10F23"/>
    <w:rsid w:val="00A13318"/>
    <w:rsid w:val="00A14D2D"/>
    <w:rsid w:val="00A160EE"/>
    <w:rsid w:val="00A214EB"/>
    <w:rsid w:val="00A217E7"/>
    <w:rsid w:val="00A21C0E"/>
    <w:rsid w:val="00A22574"/>
    <w:rsid w:val="00A235BC"/>
    <w:rsid w:val="00A2445E"/>
    <w:rsid w:val="00A252B8"/>
    <w:rsid w:val="00A25428"/>
    <w:rsid w:val="00A30BAB"/>
    <w:rsid w:val="00A3414F"/>
    <w:rsid w:val="00A346EF"/>
    <w:rsid w:val="00A35513"/>
    <w:rsid w:val="00A373A4"/>
    <w:rsid w:val="00A4105C"/>
    <w:rsid w:val="00A410E3"/>
    <w:rsid w:val="00A50A8F"/>
    <w:rsid w:val="00A5163F"/>
    <w:rsid w:val="00A51795"/>
    <w:rsid w:val="00A51FEF"/>
    <w:rsid w:val="00A523C2"/>
    <w:rsid w:val="00A52A13"/>
    <w:rsid w:val="00A54806"/>
    <w:rsid w:val="00A574C9"/>
    <w:rsid w:val="00A61BCE"/>
    <w:rsid w:val="00A6270C"/>
    <w:rsid w:val="00A6448C"/>
    <w:rsid w:val="00A6469F"/>
    <w:rsid w:val="00A6505C"/>
    <w:rsid w:val="00A6512D"/>
    <w:rsid w:val="00A65878"/>
    <w:rsid w:val="00A671D5"/>
    <w:rsid w:val="00A67E2E"/>
    <w:rsid w:val="00A70847"/>
    <w:rsid w:val="00A711B1"/>
    <w:rsid w:val="00A839B4"/>
    <w:rsid w:val="00A86F15"/>
    <w:rsid w:val="00A86FAA"/>
    <w:rsid w:val="00A870FC"/>
    <w:rsid w:val="00A87E10"/>
    <w:rsid w:val="00A90EA9"/>
    <w:rsid w:val="00A91CAB"/>
    <w:rsid w:val="00A91D84"/>
    <w:rsid w:val="00A96A06"/>
    <w:rsid w:val="00AA0719"/>
    <w:rsid w:val="00AA2146"/>
    <w:rsid w:val="00AA25BF"/>
    <w:rsid w:val="00AA556C"/>
    <w:rsid w:val="00AA6975"/>
    <w:rsid w:val="00AA6C38"/>
    <w:rsid w:val="00AB4D8F"/>
    <w:rsid w:val="00AB70A7"/>
    <w:rsid w:val="00AB7F12"/>
    <w:rsid w:val="00AC0BF4"/>
    <w:rsid w:val="00AC1C7D"/>
    <w:rsid w:val="00AC21FC"/>
    <w:rsid w:val="00AC3EF7"/>
    <w:rsid w:val="00AC4D03"/>
    <w:rsid w:val="00AD07C9"/>
    <w:rsid w:val="00AD414C"/>
    <w:rsid w:val="00AD561F"/>
    <w:rsid w:val="00AE4BE8"/>
    <w:rsid w:val="00AE5E50"/>
    <w:rsid w:val="00AE6FD2"/>
    <w:rsid w:val="00AF3A83"/>
    <w:rsid w:val="00B0046C"/>
    <w:rsid w:val="00B01A13"/>
    <w:rsid w:val="00B02D85"/>
    <w:rsid w:val="00B03A9F"/>
    <w:rsid w:val="00B04BC0"/>
    <w:rsid w:val="00B04DE9"/>
    <w:rsid w:val="00B07245"/>
    <w:rsid w:val="00B131F0"/>
    <w:rsid w:val="00B200DB"/>
    <w:rsid w:val="00B20268"/>
    <w:rsid w:val="00B23EEA"/>
    <w:rsid w:val="00B24E0B"/>
    <w:rsid w:val="00B2681C"/>
    <w:rsid w:val="00B30A31"/>
    <w:rsid w:val="00B33611"/>
    <w:rsid w:val="00B36D44"/>
    <w:rsid w:val="00B407FC"/>
    <w:rsid w:val="00B40EAD"/>
    <w:rsid w:val="00B4170D"/>
    <w:rsid w:val="00B4217A"/>
    <w:rsid w:val="00B45BDB"/>
    <w:rsid w:val="00B46324"/>
    <w:rsid w:val="00B46B52"/>
    <w:rsid w:val="00B475E2"/>
    <w:rsid w:val="00B5020C"/>
    <w:rsid w:val="00B50B44"/>
    <w:rsid w:val="00B517C7"/>
    <w:rsid w:val="00B52F79"/>
    <w:rsid w:val="00B57C1B"/>
    <w:rsid w:val="00B67D0B"/>
    <w:rsid w:val="00B67E5B"/>
    <w:rsid w:val="00B70863"/>
    <w:rsid w:val="00B70CD5"/>
    <w:rsid w:val="00B80A41"/>
    <w:rsid w:val="00B830FA"/>
    <w:rsid w:val="00B83C5F"/>
    <w:rsid w:val="00B9408E"/>
    <w:rsid w:val="00B95216"/>
    <w:rsid w:val="00B95350"/>
    <w:rsid w:val="00B96637"/>
    <w:rsid w:val="00B9699C"/>
    <w:rsid w:val="00B97695"/>
    <w:rsid w:val="00B9775F"/>
    <w:rsid w:val="00B978EC"/>
    <w:rsid w:val="00BA0457"/>
    <w:rsid w:val="00BA238F"/>
    <w:rsid w:val="00BA377D"/>
    <w:rsid w:val="00BA630B"/>
    <w:rsid w:val="00BA74E3"/>
    <w:rsid w:val="00BB2753"/>
    <w:rsid w:val="00BB78BE"/>
    <w:rsid w:val="00BC060D"/>
    <w:rsid w:val="00BC0E7A"/>
    <w:rsid w:val="00BC27D7"/>
    <w:rsid w:val="00BC3414"/>
    <w:rsid w:val="00BD05D0"/>
    <w:rsid w:val="00BD4945"/>
    <w:rsid w:val="00BD57CF"/>
    <w:rsid w:val="00BD5D4B"/>
    <w:rsid w:val="00BD65E3"/>
    <w:rsid w:val="00BE17A3"/>
    <w:rsid w:val="00BE17FC"/>
    <w:rsid w:val="00BE3E9A"/>
    <w:rsid w:val="00BE480E"/>
    <w:rsid w:val="00BE67CD"/>
    <w:rsid w:val="00BF70CB"/>
    <w:rsid w:val="00C0295A"/>
    <w:rsid w:val="00C0307E"/>
    <w:rsid w:val="00C0319D"/>
    <w:rsid w:val="00C06C6A"/>
    <w:rsid w:val="00C101B5"/>
    <w:rsid w:val="00C10756"/>
    <w:rsid w:val="00C10B23"/>
    <w:rsid w:val="00C17E0F"/>
    <w:rsid w:val="00C21717"/>
    <w:rsid w:val="00C25856"/>
    <w:rsid w:val="00C3098F"/>
    <w:rsid w:val="00C3470F"/>
    <w:rsid w:val="00C35185"/>
    <w:rsid w:val="00C42235"/>
    <w:rsid w:val="00C43CAF"/>
    <w:rsid w:val="00C45318"/>
    <w:rsid w:val="00C500DE"/>
    <w:rsid w:val="00C51600"/>
    <w:rsid w:val="00C52FD0"/>
    <w:rsid w:val="00C547CC"/>
    <w:rsid w:val="00C548CE"/>
    <w:rsid w:val="00C55136"/>
    <w:rsid w:val="00C56B16"/>
    <w:rsid w:val="00C63DAF"/>
    <w:rsid w:val="00C65B53"/>
    <w:rsid w:val="00C71F38"/>
    <w:rsid w:val="00C757B7"/>
    <w:rsid w:val="00C75913"/>
    <w:rsid w:val="00C76AAE"/>
    <w:rsid w:val="00C76DAB"/>
    <w:rsid w:val="00C804E8"/>
    <w:rsid w:val="00C815DB"/>
    <w:rsid w:val="00C81715"/>
    <w:rsid w:val="00C843C9"/>
    <w:rsid w:val="00C90C64"/>
    <w:rsid w:val="00C9594F"/>
    <w:rsid w:val="00C96679"/>
    <w:rsid w:val="00CA0641"/>
    <w:rsid w:val="00CA51ED"/>
    <w:rsid w:val="00CA6780"/>
    <w:rsid w:val="00CB13FD"/>
    <w:rsid w:val="00CB2C4E"/>
    <w:rsid w:val="00CB6EDC"/>
    <w:rsid w:val="00CB7926"/>
    <w:rsid w:val="00CB7E03"/>
    <w:rsid w:val="00CC0180"/>
    <w:rsid w:val="00CC15EB"/>
    <w:rsid w:val="00CC34E1"/>
    <w:rsid w:val="00CC6448"/>
    <w:rsid w:val="00CD2711"/>
    <w:rsid w:val="00CD7408"/>
    <w:rsid w:val="00CE342B"/>
    <w:rsid w:val="00CE4575"/>
    <w:rsid w:val="00CE478A"/>
    <w:rsid w:val="00CE5E98"/>
    <w:rsid w:val="00CF1697"/>
    <w:rsid w:val="00CF1FAE"/>
    <w:rsid w:val="00CF2265"/>
    <w:rsid w:val="00CF2397"/>
    <w:rsid w:val="00CF7387"/>
    <w:rsid w:val="00D0271E"/>
    <w:rsid w:val="00D031C1"/>
    <w:rsid w:val="00D04AB1"/>
    <w:rsid w:val="00D06754"/>
    <w:rsid w:val="00D0727C"/>
    <w:rsid w:val="00D10270"/>
    <w:rsid w:val="00D125C9"/>
    <w:rsid w:val="00D13302"/>
    <w:rsid w:val="00D163E9"/>
    <w:rsid w:val="00D24649"/>
    <w:rsid w:val="00D3383D"/>
    <w:rsid w:val="00D35E94"/>
    <w:rsid w:val="00D41E04"/>
    <w:rsid w:val="00D46C2D"/>
    <w:rsid w:val="00D553A2"/>
    <w:rsid w:val="00D5646D"/>
    <w:rsid w:val="00D62B02"/>
    <w:rsid w:val="00D63202"/>
    <w:rsid w:val="00D642D0"/>
    <w:rsid w:val="00D678B0"/>
    <w:rsid w:val="00D7152E"/>
    <w:rsid w:val="00D72A19"/>
    <w:rsid w:val="00D72B7E"/>
    <w:rsid w:val="00D732E0"/>
    <w:rsid w:val="00D75816"/>
    <w:rsid w:val="00D75857"/>
    <w:rsid w:val="00D763A1"/>
    <w:rsid w:val="00D803A6"/>
    <w:rsid w:val="00D811A4"/>
    <w:rsid w:val="00D819AD"/>
    <w:rsid w:val="00D824F8"/>
    <w:rsid w:val="00D83D1D"/>
    <w:rsid w:val="00D874F8"/>
    <w:rsid w:val="00D92306"/>
    <w:rsid w:val="00D94AF3"/>
    <w:rsid w:val="00D953C7"/>
    <w:rsid w:val="00D97A2D"/>
    <w:rsid w:val="00DA015D"/>
    <w:rsid w:val="00DA13B9"/>
    <w:rsid w:val="00DA1EAE"/>
    <w:rsid w:val="00DA2022"/>
    <w:rsid w:val="00DA28E7"/>
    <w:rsid w:val="00DA3DF7"/>
    <w:rsid w:val="00DA60DD"/>
    <w:rsid w:val="00DA69D5"/>
    <w:rsid w:val="00DA7D7D"/>
    <w:rsid w:val="00DB0EE4"/>
    <w:rsid w:val="00DB202C"/>
    <w:rsid w:val="00DB343C"/>
    <w:rsid w:val="00DB381F"/>
    <w:rsid w:val="00DB3C10"/>
    <w:rsid w:val="00DB49D6"/>
    <w:rsid w:val="00DC5E99"/>
    <w:rsid w:val="00DC7EC8"/>
    <w:rsid w:val="00DD795F"/>
    <w:rsid w:val="00DE15F8"/>
    <w:rsid w:val="00DE22C3"/>
    <w:rsid w:val="00DE360B"/>
    <w:rsid w:val="00DE435A"/>
    <w:rsid w:val="00DE57FE"/>
    <w:rsid w:val="00DF05AB"/>
    <w:rsid w:val="00DF38DD"/>
    <w:rsid w:val="00DF5C6B"/>
    <w:rsid w:val="00DF649F"/>
    <w:rsid w:val="00DF6526"/>
    <w:rsid w:val="00DF701B"/>
    <w:rsid w:val="00DF7EF4"/>
    <w:rsid w:val="00E00969"/>
    <w:rsid w:val="00E012D9"/>
    <w:rsid w:val="00E0688A"/>
    <w:rsid w:val="00E06EDB"/>
    <w:rsid w:val="00E073AB"/>
    <w:rsid w:val="00E07BB0"/>
    <w:rsid w:val="00E120D0"/>
    <w:rsid w:val="00E14560"/>
    <w:rsid w:val="00E169CA"/>
    <w:rsid w:val="00E270B6"/>
    <w:rsid w:val="00E2735F"/>
    <w:rsid w:val="00E275ED"/>
    <w:rsid w:val="00E32831"/>
    <w:rsid w:val="00E33D25"/>
    <w:rsid w:val="00E347F4"/>
    <w:rsid w:val="00E40295"/>
    <w:rsid w:val="00E41CE4"/>
    <w:rsid w:val="00E43E97"/>
    <w:rsid w:val="00E445A6"/>
    <w:rsid w:val="00E51DC9"/>
    <w:rsid w:val="00E60343"/>
    <w:rsid w:val="00E6680A"/>
    <w:rsid w:val="00E71AD4"/>
    <w:rsid w:val="00E74FE7"/>
    <w:rsid w:val="00E75A5A"/>
    <w:rsid w:val="00E8071D"/>
    <w:rsid w:val="00E84B72"/>
    <w:rsid w:val="00E8571D"/>
    <w:rsid w:val="00E8686C"/>
    <w:rsid w:val="00E875EC"/>
    <w:rsid w:val="00E87AC5"/>
    <w:rsid w:val="00E90954"/>
    <w:rsid w:val="00E920ED"/>
    <w:rsid w:val="00E92B39"/>
    <w:rsid w:val="00E93C3F"/>
    <w:rsid w:val="00E94B79"/>
    <w:rsid w:val="00E9529F"/>
    <w:rsid w:val="00E9739B"/>
    <w:rsid w:val="00EA37C3"/>
    <w:rsid w:val="00EA503B"/>
    <w:rsid w:val="00EA522E"/>
    <w:rsid w:val="00EA556A"/>
    <w:rsid w:val="00EA7B62"/>
    <w:rsid w:val="00EB5D2A"/>
    <w:rsid w:val="00EB6D3B"/>
    <w:rsid w:val="00EC0FA1"/>
    <w:rsid w:val="00EC1C1A"/>
    <w:rsid w:val="00EC3054"/>
    <w:rsid w:val="00EC65AD"/>
    <w:rsid w:val="00ED0382"/>
    <w:rsid w:val="00EE49E5"/>
    <w:rsid w:val="00EE4DCF"/>
    <w:rsid w:val="00EE4E7E"/>
    <w:rsid w:val="00EF0333"/>
    <w:rsid w:val="00EF1803"/>
    <w:rsid w:val="00EF1F22"/>
    <w:rsid w:val="00EF1F68"/>
    <w:rsid w:val="00EF500B"/>
    <w:rsid w:val="00EF5D1B"/>
    <w:rsid w:val="00F014DB"/>
    <w:rsid w:val="00F026B5"/>
    <w:rsid w:val="00F03CDC"/>
    <w:rsid w:val="00F103ED"/>
    <w:rsid w:val="00F11B07"/>
    <w:rsid w:val="00F1268C"/>
    <w:rsid w:val="00F130BE"/>
    <w:rsid w:val="00F139F5"/>
    <w:rsid w:val="00F14F83"/>
    <w:rsid w:val="00F16474"/>
    <w:rsid w:val="00F21C96"/>
    <w:rsid w:val="00F23FFA"/>
    <w:rsid w:val="00F30558"/>
    <w:rsid w:val="00F32435"/>
    <w:rsid w:val="00F33E2A"/>
    <w:rsid w:val="00F37512"/>
    <w:rsid w:val="00F40711"/>
    <w:rsid w:val="00F45C40"/>
    <w:rsid w:val="00F46309"/>
    <w:rsid w:val="00F46380"/>
    <w:rsid w:val="00F478DD"/>
    <w:rsid w:val="00F51784"/>
    <w:rsid w:val="00F61C3C"/>
    <w:rsid w:val="00F659C6"/>
    <w:rsid w:val="00F66A33"/>
    <w:rsid w:val="00F70EBB"/>
    <w:rsid w:val="00F70EC6"/>
    <w:rsid w:val="00F715E8"/>
    <w:rsid w:val="00F72554"/>
    <w:rsid w:val="00F735AB"/>
    <w:rsid w:val="00F7541F"/>
    <w:rsid w:val="00F773E5"/>
    <w:rsid w:val="00F77D7B"/>
    <w:rsid w:val="00F808B4"/>
    <w:rsid w:val="00F80ED0"/>
    <w:rsid w:val="00F8128F"/>
    <w:rsid w:val="00F824EE"/>
    <w:rsid w:val="00F83ABF"/>
    <w:rsid w:val="00F8680B"/>
    <w:rsid w:val="00F86FED"/>
    <w:rsid w:val="00F91AA6"/>
    <w:rsid w:val="00F93F28"/>
    <w:rsid w:val="00FA3E36"/>
    <w:rsid w:val="00FA3F06"/>
    <w:rsid w:val="00FA62D5"/>
    <w:rsid w:val="00FB0A65"/>
    <w:rsid w:val="00FB1549"/>
    <w:rsid w:val="00FB371C"/>
    <w:rsid w:val="00FC25EF"/>
    <w:rsid w:val="00FC66D4"/>
    <w:rsid w:val="00FC6DA0"/>
    <w:rsid w:val="00FC71FB"/>
    <w:rsid w:val="00FD2FF9"/>
    <w:rsid w:val="00FD3F7F"/>
    <w:rsid w:val="00FD524F"/>
    <w:rsid w:val="00FE0A54"/>
    <w:rsid w:val="00FE3761"/>
    <w:rsid w:val="00FE4D72"/>
    <w:rsid w:val="00FF0A64"/>
    <w:rsid w:val="2CA2E355"/>
    <w:rsid w:val="4A9AA68E"/>
    <w:rsid w:val="76737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A07B"/>
  <w15:chartTrackingRefBased/>
  <w15:docId w15:val="{517D9CDF-86D7-4173-997C-5A591D04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38F"/>
    <w:pPr>
      <w:spacing w:after="120"/>
    </w:pPr>
    <w:rPr>
      <w:rFonts w:ascii="Calibri" w:hAnsi="Calibri"/>
      <w:color w:val="404040"/>
      <w:sz w:val="22"/>
      <w:szCs w:val="24"/>
      <w:lang w:eastAsia="en-US"/>
    </w:rPr>
  </w:style>
  <w:style w:type="paragraph" w:styleId="Heading1">
    <w:name w:val="heading 1"/>
    <w:basedOn w:val="Normal"/>
    <w:next w:val="Normal"/>
    <w:link w:val="Heading1Char"/>
    <w:qFormat/>
    <w:rsid w:val="00E920ED"/>
    <w:pPr>
      <w:numPr>
        <w:numId w:val="1"/>
      </w:numPr>
      <w:spacing w:before="120"/>
      <w:outlineLvl w:val="0"/>
    </w:pPr>
    <w:rPr>
      <w:rFonts w:asciiTheme="minorHAnsi" w:hAnsiTheme="minorHAnsi" w:cs="Tahoma"/>
      <w:color w:val="070178"/>
      <w:sz w:val="36"/>
      <w:szCs w:val="20"/>
    </w:rPr>
  </w:style>
  <w:style w:type="paragraph" w:styleId="Heading2">
    <w:name w:val="heading 2"/>
    <w:basedOn w:val="Normal"/>
    <w:next w:val="Normal"/>
    <w:qFormat/>
    <w:rsid w:val="00B95350"/>
    <w:pPr>
      <w:keepNext/>
      <w:jc w:val="both"/>
      <w:outlineLvl w:val="1"/>
    </w:pPr>
    <w:rPr>
      <w:rFonts w:asciiTheme="minorHAnsi" w:hAnsiTheme="minorHAnsi"/>
      <w:b/>
      <w:color w:val="595959"/>
      <w:sz w:val="28"/>
    </w:rPr>
  </w:style>
  <w:style w:type="paragraph" w:styleId="Heading3">
    <w:name w:val="heading 3"/>
    <w:basedOn w:val="Normal"/>
    <w:next w:val="Normal"/>
    <w:link w:val="Heading3Char"/>
    <w:qFormat/>
    <w:rsid w:val="00B95350"/>
    <w:pPr>
      <w:keepNext/>
      <w:outlineLvl w:val="2"/>
    </w:pPr>
    <w:rPr>
      <w:rFonts w:asciiTheme="minorHAnsi" w:hAnsiTheme="minorHAnsi" w:cs="Arial"/>
      <w:bCs/>
      <w:i/>
      <w:color w:val="A6A6A6" w:themeColor="background1" w:themeShade="A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Cs w:val="20"/>
    </w:rPr>
  </w:style>
  <w:style w:type="paragraph" w:styleId="BodyTextIndent2">
    <w:name w:val="Body Text Indent 2"/>
    <w:basedOn w:val="Normal"/>
    <w:pPr>
      <w:tabs>
        <w:tab w:val="left" w:pos="1440"/>
      </w:tabs>
      <w:ind w:left="1440" w:hanging="720"/>
      <w:jc w:val="both"/>
    </w:pPr>
    <w:rPr>
      <w:rFonts w:ascii="Bookman" w:hAnsi="Bookman"/>
      <w:snapToGrid w:val="0"/>
      <w:szCs w:val="20"/>
    </w:rPr>
  </w:style>
  <w:style w:type="paragraph" w:styleId="Footer">
    <w:name w:val="footer"/>
    <w:basedOn w:val="Normal"/>
    <w:link w:val="FooterChar"/>
    <w:uiPriority w:val="99"/>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jc w:val="both"/>
    </w:pPr>
    <w:rPr>
      <w:rFonts w:ascii="Arial" w:hAnsi="Arial"/>
      <w:i/>
    </w:rPr>
  </w:style>
  <w:style w:type="paragraph" w:styleId="NormalWeb">
    <w:name w:val="Normal (Web)"/>
    <w:basedOn w:val="Normal"/>
    <w:rsid w:val="00A14D2D"/>
    <w:pPr>
      <w:spacing w:before="100" w:beforeAutospacing="1" w:after="100" w:afterAutospacing="1"/>
    </w:pPr>
    <w:rPr>
      <w:lang w:eastAsia="en-GB"/>
    </w:rPr>
  </w:style>
  <w:style w:type="character" w:styleId="Hyperlink">
    <w:name w:val="Hyperlink"/>
    <w:uiPriority w:val="99"/>
    <w:rsid w:val="00A14D2D"/>
    <w:rPr>
      <w:color w:val="0000FF"/>
      <w:u w:val="single"/>
    </w:rPr>
  </w:style>
  <w:style w:type="character" w:customStyle="1" w:styleId="Heading3Char">
    <w:name w:val="Heading 3 Char"/>
    <w:link w:val="Heading3"/>
    <w:rsid w:val="00B95350"/>
    <w:rPr>
      <w:rFonts w:asciiTheme="minorHAnsi" w:hAnsiTheme="minorHAnsi" w:cs="Arial"/>
      <w:bCs/>
      <w:i/>
      <w:color w:val="A6A6A6" w:themeColor="background1" w:themeShade="A6"/>
      <w:sz w:val="28"/>
      <w:szCs w:val="26"/>
      <w:lang w:eastAsia="en-US"/>
    </w:rPr>
  </w:style>
  <w:style w:type="character" w:customStyle="1" w:styleId="sub-head1">
    <w:name w:val="sub-head1"/>
    <w:basedOn w:val="DefaultParagraphFont"/>
    <w:rsid w:val="002C426C"/>
  </w:style>
  <w:style w:type="paragraph" w:customStyle="1" w:styleId="Default">
    <w:name w:val="Default"/>
    <w:rsid w:val="00B07245"/>
    <w:pPr>
      <w:autoSpaceDE w:val="0"/>
      <w:autoSpaceDN w:val="0"/>
      <w:adjustRightInd w:val="0"/>
    </w:pPr>
    <w:rPr>
      <w:rFonts w:ascii="Arial" w:hAnsi="Arial" w:cs="Arial"/>
      <w:color w:val="000000"/>
      <w:sz w:val="24"/>
      <w:szCs w:val="24"/>
    </w:rPr>
  </w:style>
  <w:style w:type="paragraph" w:customStyle="1" w:styleId="NormalItalic">
    <w:name w:val="Normal Italic"/>
    <w:basedOn w:val="Normal"/>
    <w:link w:val="NormalItalicChar"/>
    <w:qFormat/>
    <w:rsid w:val="00F33E2A"/>
    <w:rPr>
      <w:i/>
    </w:rPr>
  </w:style>
  <w:style w:type="paragraph" w:customStyle="1" w:styleId="Heading1underline">
    <w:name w:val="Heading 1 underline"/>
    <w:basedOn w:val="Normal"/>
    <w:link w:val="Heading1underlineChar"/>
    <w:qFormat/>
    <w:rsid w:val="00A86F15"/>
    <w:pPr>
      <w:spacing w:before="240"/>
    </w:pPr>
    <w:rPr>
      <w:color w:val="070078"/>
      <w:sz w:val="36"/>
      <w:szCs w:val="22"/>
    </w:rPr>
  </w:style>
  <w:style w:type="character" w:customStyle="1" w:styleId="NormalItalicChar">
    <w:name w:val="Normal Italic Char"/>
    <w:link w:val="NormalItalic"/>
    <w:rsid w:val="00F33E2A"/>
    <w:rPr>
      <w:rFonts w:ascii="Verdana" w:hAnsi="Verdana"/>
      <w:i/>
      <w:sz w:val="22"/>
      <w:szCs w:val="24"/>
      <w:lang w:eastAsia="en-US"/>
    </w:rPr>
  </w:style>
  <w:style w:type="paragraph" w:customStyle="1" w:styleId="NormalBullet">
    <w:name w:val="Normal Bullet"/>
    <w:basedOn w:val="Normal"/>
    <w:link w:val="NormalBulletChar"/>
    <w:qFormat/>
    <w:rsid w:val="00C10B23"/>
    <w:pPr>
      <w:numPr>
        <w:numId w:val="2"/>
      </w:numPr>
    </w:pPr>
  </w:style>
  <w:style w:type="character" w:customStyle="1" w:styleId="Heading1underlineChar">
    <w:name w:val="Heading 1 underline Char"/>
    <w:link w:val="Heading1underline"/>
    <w:rsid w:val="00A86F15"/>
    <w:rPr>
      <w:rFonts w:ascii="Calibri" w:hAnsi="Calibri"/>
      <w:color w:val="070078"/>
      <w:sz w:val="36"/>
      <w:szCs w:val="22"/>
      <w:lang w:eastAsia="en-US"/>
    </w:rPr>
  </w:style>
  <w:style w:type="paragraph" w:styleId="TOCHeading">
    <w:name w:val="TOC Heading"/>
    <w:basedOn w:val="Heading1"/>
    <w:next w:val="Normal"/>
    <w:uiPriority w:val="39"/>
    <w:semiHidden/>
    <w:unhideWhenUsed/>
    <w:qFormat/>
    <w:rsid w:val="00C10756"/>
    <w:pPr>
      <w:keepLines/>
      <w:spacing w:before="480" w:after="0" w:line="276" w:lineRule="auto"/>
      <w:outlineLvl w:val="9"/>
    </w:pPr>
    <w:rPr>
      <w:rFonts w:ascii="Cambria" w:eastAsia="MS Gothic" w:hAnsi="Cambria" w:cs="Times New Roman"/>
      <w:bCs/>
      <w:color w:val="365F91"/>
      <w:sz w:val="28"/>
      <w:szCs w:val="28"/>
      <w:lang w:val="en-US" w:eastAsia="ja-JP"/>
    </w:rPr>
  </w:style>
  <w:style w:type="character" w:customStyle="1" w:styleId="NormalBulletChar">
    <w:name w:val="Normal Bullet Char"/>
    <w:link w:val="NormalBullet"/>
    <w:rsid w:val="00C10B23"/>
    <w:rPr>
      <w:rFonts w:ascii="Calibri" w:hAnsi="Calibri"/>
      <w:color w:val="404040"/>
      <w:sz w:val="22"/>
      <w:szCs w:val="24"/>
      <w:lang w:eastAsia="en-US"/>
    </w:rPr>
  </w:style>
  <w:style w:type="paragraph" w:styleId="TOC1">
    <w:name w:val="toc 1"/>
    <w:basedOn w:val="Normal"/>
    <w:next w:val="Normal"/>
    <w:autoRedefine/>
    <w:uiPriority w:val="39"/>
    <w:rsid w:val="00C10756"/>
  </w:style>
  <w:style w:type="paragraph" w:styleId="TOC2">
    <w:name w:val="toc 2"/>
    <w:basedOn w:val="Normal"/>
    <w:next w:val="Normal"/>
    <w:autoRedefine/>
    <w:uiPriority w:val="39"/>
    <w:rsid w:val="00240EBA"/>
    <w:pPr>
      <w:tabs>
        <w:tab w:val="left" w:pos="709"/>
        <w:tab w:val="right" w:leader="dot" w:pos="8494"/>
      </w:tabs>
    </w:pPr>
  </w:style>
  <w:style w:type="character" w:customStyle="1" w:styleId="FooterChar">
    <w:name w:val="Footer Char"/>
    <w:link w:val="Footer"/>
    <w:uiPriority w:val="99"/>
    <w:rsid w:val="00031EE5"/>
    <w:rPr>
      <w:rFonts w:ascii="Century Gothic" w:hAnsi="Century Gothic"/>
      <w:lang w:eastAsia="en-US"/>
    </w:rPr>
  </w:style>
  <w:style w:type="paragraph" w:styleId="BalloonText">
    <w:name w:val="Balloon Text"/>
    <w:basedOn w:val="Normal"/>
    <w:link w:val="BalloonTextChar"/>
    <w:rsid w:val="00151F52"/>
    <w:pPr>
      <w:spacing w:after="0"/>
    </w:pPr>
    <w:rPr>
      <w:rFonts w:ascii="Segoe UI" w:hAnsi="Segoe UI" w:cs="Segoe UI"/>
      <w:sz w:val="18"/>
      <w:szCs w:val="18"/>
    </w:rPr>
  </w:style>
  <w:style w:type="character" w:customStyle="1" w:styleId="BalloonTextChar">
    <w:name w:val="Balloon Text Char"/>
    <w:link w:val="BalloonText"/>
    <w:rsid w:val="00151F52"/>
    <w:rPr>
      <w:rFonts w:ascii="Segoe UI" w:hAnsi="Segoe UI" w:cs="Segoe UI"/>
      <w:sz w:val="18"/>
      <w:szCs w:val="18"/>
      <w:lang w:eastAsia="en-US"/>
    </w:rPr>
  </w:style>
  <w:style w:type="paragraph" w:styleId="Title">
    <w:name w:val="Title"/>
    <w:basedOn w:val="Normal"/>
    <w:next w:val="Normal"/>
    <w:link w:val="TitleChar"/>
    <w:uiPriority w:val="10"/>
    <w:qFormat/>
    <w:rsid w:val="00CF1697"/>
    <w:pPr>
      <w:overflowPunct w:val="0"/>
      <w:autoSpaceDE w:val="0"/>
      <w:autoSpaceDN w:val="0"/>
      <w:adjustRightInd w:val="0"/>
      <w:spacing w:after="300"/>
      <w:contextualSpacing/>
      <w:textAlignment w:val="baseline"/>
    </w:pPr>
    <w:rPr>
      <w:rFonts w:eastAsia="MS Mincho"/>
      <w:color w:val="FFFFFF"/>
      <w:spacing w:val="5"/>
      <w:kern w:val="28"/>
      <w:sz w:val="72"/>
      <w:szCs w:val="72"/>
      <w:lang w:val="en-US" w:eastAsia="en-GB"/>
    </w:rPr>
  </w:style>
  <w:style w:type="character" w:customStyle="1" w:styleId="TitleChar">
    <w:name w:val="Title Char"/>
    <w:link w:val="Title"/>
    <w:uiPriority w:val="10"/>
    <w:rsid w:val="00CF1697"/>
    <w:rPr>
      <w:rFonts w:ascii="Calibri" w:eastAsia="MS Mincho" w:hAnsi="Calibri"/>
      <w:color w:val="FFFFFF"/>
      <w:spacing w:val="5"/>
      <w:kern w:val="28"/>
      <w:sz w:val="72"/>
      <w:szCs w:val="72"/>
      <w:lang w:val="en-US"/>
    </w:rPr>
  </w:style>
  <w:style w:type="paragraph" w:customStyle="1" w:styleId="body">
    <w:name w:val="body"/>
    <w:rsid w:val="001A08B3"/>
    <w:pPr>
      <w:pBdr>
        <w:top w:val="nil"/>
        <w:left w:val="nil"/>
        <w:bottom w:val="nil"/>
        <w:right w:val="nil"/>
        <w:between w:val="nil"/>
        <w:bar w:val="nil"/>
      </w:pBdr>
      <w:spacing w:before="120" w:after="120"/>
    </w:pPr>
    <w:rPr>
      <w:rFonts w:ascii="Tahoma" w:eastAsia="Arial Unicode MS" w:hAnsi="Arial Unicode MS" w:cs="Arial Unicode MS"/>
      <w:color w:val="565654"/>
      <w:sz w:val="22"/>
      <w:szCs w:val="22"/>
      <w:u w:color="565654"/>
      <w:bdr w:val="nil"/>
      <w:lang w:val="en-US" w:eastAsia="en-US"/>
    </w:rPr>
  </w:style>
  <w:style w:type="paragraph" w:styleId="NoSpacing">
    <w:name w:val="No Spacing"/>
    <w:uiPriority w:val="1"/>
    <w:qFormat/>
    <w:rsid w:val="00CB6EDC"/>
    <w:rPr>
      <w:rFonts w:ascii="Tahoma" w:eastAsia="Calibri" w:hAnsi="Tahoma"/>
      <w:szCs w:val="22"/>
      <w:lang w:eastAsia="en-US"/>
    </w:rPr>
  </w:style>
  <w:style w:type="character" w:customStyle="1" w:styleId="Heading1Char">
    <w:name w:val="Heading 1 Char"/>
    <w:link w:val="Heading1"/>
    <w:rsid w:val="00E920ED"/>
    <w:rPr>
      <w:rFonts w:asciiTheme="minorHAnsi" w:hAnsiTheme="minorHAnsi" w:cs="Tahoma"/>
      <w:color w:val="070178"/>
      <w:sz w:val="36"/>
      <w:lang w:eastAsia="en-US"/>
    </w:rPr>
  </w:style>
  <w:style w:type="character" w:styleId="UnresolvedMention">
    <w:name w:val="Unresolved Mention"/>
    <w:uiPriority w:val="99"/>
    <w:semiHidden/>
    <w:unhideWhenUsed/>
    <w:rsid w:val="00796A6C"/>
    <w:rPr>
      <w:color w:val="605E5C"/>
      <w:shd w:val="clear" w:color="auto" w:fill="E1DFDD"/>
    </w:rPr>
  </w:style>
  <w:style w:type="paragraph" w:styleId="ListParagraph">
    <w:name w:val="List Paragraph"/>
    <w:basedOn w:val="Normal"/>
    <w:uiPriority w:val="34"/>
    <w:qFormat/>
    <w:rsid w:val="00CF1697"/>
    <w:pPr>
      <w:keepLines/>
      <w:spacing w:after="0" w:line="276" w:lineRule="auto"/>
      <w:ind w:left="720"/>
      <w:contextualSpacing/>
    </w:pPr>
    <w:rPr>
      <w:rFonts w:ascii="Tahoma" w:eastAsia="Calibri" w:hAnsi="Tahoma"/>
      <w:color w:val="262626"/>
      <w:sz w:val="19"/>
      <w:szCs w:val="22"/>
    </w:rPr>
  </w:style>
  <w:style w:type="table" w:styleId="TableGrid">
    <w:name w:val="Table Grid"/>
    <w:basedOn w:val="TableNormal"/>
    <w:uiPriority w:val="39"/>
    <w:rsid w:val="00CF1697"/>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entury Gothic" w:hAnsi="Century Gothic"/>
      <w:lang w:eastAsia="en-US"/>
    </w:rPr>
  </w:style>
  <w:style w:type="character" w:styleId="CommentReference">
    <w:name w:val="annotation reference"/>
    <w:rPr>
      <w:sz w:val="16"/>
      <w:szCs w:val="16"/>
    </w:rPr>
  </w:style>
  <w:style w:type="character" w:customStyle="1" w:styleId="HeaderChar">
    <w:name w:val="Header Char"/>
    <w:link w:val="Header"/>
    <w:uiPriority w:val="99"/>
    <w:rsid w:val="00537A9C"/>
    <w:rPr>
      <w:rFonts w:ascii="Calibri" w:hAnsi="Calibri"/>
      <w:color w:val="404040"/>
      <w:sz w:val="22"/>
      <w:szCs w:val="24"/>
      <w:lang w:eastAsia="en-US"/>
    </w:rPr>
  </w:style>
  <w:style w:type="paragraph" w:customStyle="1" w:styleId="HeadingA">
    <w:name w:val="Heading A"/>
    <w:basedOn w:val="Heading1underline"/>
    <w:link w:val="HeadingAChar"/>
    <w:rsid w:val="002D33B7"/>
  </w:style>
  <w:style w:type="character" w:customStyle="1" w:styleId="HeadingAChar">
    <w:name w:val="Heading A Char"/>
    <w:basedOn w:val="Heading1underlineChar"/>
    <w:link w:val="HeadingA"/>
    <w:rsid w:val="002D33B7"/>
    <w:rPr>
      <w:rFonts w:ascii="Calibri" w:hAnsi="Calibri"/>
      <w:color w:val="070078"/>
      <w:sz w:val="36"/>
      <w:szCs w:val="22"/>
      <w:lang w:eastAsia="en-US"/>
    </w:rPr>
  </w:style>
  <w:style w:type="character" w:customStyle="1" w:styleId="BodyTextChar">
    <w:name w:val="Body Text Char"/>
    <w:basedOn w:val="DefaultParagraphFont"/>
    <w:link w:val="BodyText"/>
    <w:rsid w:val="006D7415"/>
    <w:rPr>
      <w:rFonts w:ascii="Calibri" w:hAnsi="Calibri"/>
      <w:color w:val="404040"/>
      <w:sz w:val="22"/>
      <w:lang w:eastAsia="en-US"/>
    </w:rPr>
  </w:style>
  <w:style w:type="paragraph" w:styleId="CommentSubject">
    <w:name w:val="annotation subject"/>
    <w:basedOn w:val="CommentText"/>
    <w:next w:val="CommentText"/>
    <w:link w:val="CommentSubjectChar"/>
    <w:rsid w:val="00DA13B9"/>
    <w:rPr>
      <w:b/>
      <w:bCs/>
    </w:rPr>
  </w:style>
  <w:style w:type="character" w:customStyle="1" w:styleId="CommentSubjectChar">
    <w:name w:val="Comment Subject Char"/>
    <w:basedOn w:val="CommentTextChar"/>
    <w:link w:val="CommentSubject"/>
    <w:rsid w:val="00DA13B9"/>
    <w:rPr>
      <w:rFonts w:ascii="Calibri" w:hAnsi="Calibri"/>
      <w:b/>
      <w:bCs/>
      <w:color w:val="4040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927296">
      <w:bodyDiv w:val="1"/>
      <w:marLeft w:val="0"/>
      <w:marRight w:val="0"/>
      <w:marTop w:val="0"/>
      <w:marBottom w:val="0"/>
      <w:divBdr>
        <w:top w:val="none" w:sz="0" w:space="0" w:color="auto"/>
        <w:left w:val="none" w:sz="0" w:space="0" w:color="auto"/>
        <w:bottom w:val="none" w:sz="0" w:space="0" w:color="auto"/>
        <w:right w:val="none" w:sz="0" w:space="0" w:color="auto"/>
      </w:divBdr>
      <w:divsChild>
        <w:div w:id="1992253771">
          <w:marLeft w:val="0"/>
          <w:marRight w:val="0"/>
          <w:marTop w:val="0"/>
          <w:marBottom w:val="0"/>
          <w:divBdr>
            <w:top w:val="none" w:sz="0" w:space="0" w:color="auto"/>
            <w:left w:val="none" w:sz="0" w:space="0" w:color="auto"/>
            <w:bottom w:val="none" w:sz="0" w:space="0" w:color="auto"/>
            <w:right w:val="none" w:sz="0" w:space="0" w:color="auto"/>
          </w:divBdr>
        </w:div>
      </w:divsChild>
    </w:div>
    <w:div w:id="910651945">
      <w:bodyDiv w:val="1"/>
      <w:marLeft w:val="0"/>
      <w:marRight w:val="0"/>
      <w:marTop w:val="0"/>
      <w:marBottom w:val="0"/>
      <w:divBdr>
        <w:top w:val="none" w:sz="0" w:space="0" w:color="auto"/>
        <w:left w:val="none" w:sz="0" w:space="0" w:color="auto"/>
        <w:bottom w:val="none" w:sz="0" w:space="0" w:color="auto"/>
        <w:right w:val="none" w:sz="0" w:space="0" w:color="auto"/>
      </w:divBdr>
      <w:divsChild>
        <w:div w:id="107381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s@cim.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im.co.uk/media/12531/new-code-v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ccea.org.uk/contact/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ofqual/about/complaints-procedure"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960048"/>
      </a:accent1>
      <a:accent2>
        <a:srgbClr val="F1563F"/>
      </a:accent2>
      <a:accent3>
        <a:srgbClr val="007069"/>
      </a:accent3>
      <a:accent4>
        <a:srgbClr val="8970B2"/>
      </a:accent4>
      <a:accent5>
        <a:srgbClr val="070078"/>
      </a:accent5>
      <a:accent6>
        <a:srgbClr val="73E8EB"/>
      </a:accent6>
      <a:hlink>
        <a:srgbClr val="002060"/>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EAE78026960747B0601E7CE0241C91" ma:contentTypeVersion="17" ma:contentTypeDescription="Create a new document." ma:contentTypeScope="" ma:versionID="3fd30793e05e974e80b912f63e5d079a">
  <xsd:schema xmlns:xsd="http://www.w3.org/2001/XMLSchema" xmlns:xs="http://www.w3.org/2001/XMLSchema" xmlns:p="http://schemas.microsoft.com/office/2006/metadata/properties" xmlns:ns2="43f4a4b5-1296-4be9-ba30-591d0dbfd98b" xmlns:ns3="86ea375e-dcb8-416b-a261-2d36d18dacb4" targetNamespace="http://schemas.microsoft.com/office/2006/metadata/properties" ma:root="true" ma:fieldsID="fedf86b9655c2950651c69ff9d2edfa8" ns2:_="" ns3:_="">
    <xsd:import namespace="43f4a4b5-1296-4be9-ba30-591d0dbfd98b"/>
    <xsd:import namespace="86ea375e-dcb8-416b-a261-2d36d18dac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4a4b5-1296-4be9-ba30-591d0dbfd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fa8b13-d808-4113-8844-3e4b94baba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a375e-dcb8-416b-a261-2d36d18dac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f5db92-a01c-411b-8948-1dd34fad7f9e}" ma:internalName="TaxCatchAll" ma:showField="CatchAllData" ma:web="86ea375e-dcb8-416b-a261-2d36d18da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f4a4b5-1296-4be9-ba30-591d0dbfd98b">
      <Terms xmlns="http://schemas.microsoft.com/office/infopath/2007/PartnerControls"/>
    </lcf76f155ced4ddcb4097134ff3c332f>
    <TaxCatchAll xmlns="86ea375e-dcb8-416b-a261-2d36d18dacb4" xsi:nil="true"/>
  </documentManagement>
</p:properties>
</file>

<file path=customXml/itemProps1.xml><?xml version="1.0" encoding="utf-8"?>
<ds:datastoreItem xmlns:ds="http://schemas.openxmlformats.org/officeDocument/2006/customXml" ds:itemID="{4D005BA2-4478-4935-AB94-3254CFE13704}">
  <ds:schemaRefs>
    <ds:schemaRef ds:uri="http://schemas.openxmlformats.org/officeDocument/2006/bibliography"/>
  </ds:schemaRefs>
</ds:datastoreItem>
</file>

<file path=customXml/itemProps2.xml><?xml version="1.0" encoding="utf-8"?>
<ds:datastoreItem xmlns:ds="http://schemas.openxmlformats.org/officeDocument/2006/customXml" ds:itemID="{8D7A0B21-7D47-4CD5-BEE3-3530808C8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4a4b5-1296-4be9-ba30-591d0dbfd98b"/>
    <ds:schemaRef ds:uri="86ea375e-dcb8-416b-a261-2d36d18da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BEE55-2057-44FE-B6ED-6FADB9D73E10}">
  <ds:schemaRefs>
    <ds:schemaRef ds:uri="http://schemas.microsoft.com/sharepoint/v3/contenttype/forms"/>
  </ds:schemaRefs>
</ds:datastoreItem>
</file>

<file path=customXml/itemProps4.xml><?xml version="1.0" encoding="utf-8"?>
<ds:datastoreItem xmlns:ds="http://schemas.openxmlformats.org/officeDocument/2006/customXml" ds:itemID="{E6371B02-89F5-4297-884D-861FCACB17E2}">
  <ds:schemaRefs>
    <ds:schemaRef ds:uri="http://schemas.microsoft.com/office/2006/metadata/properties"/>
    <ds:schemaRef ds:uri="http://schemas.microsoft.com/office/infopath/2007/PartnerControls"/>
    <ds:schemaRef ds:uri="43f4a4b5-1296-4be9-ba30-591d0dbfd98b"/>
    <ds:schemaRef ds:uri="86ea375e-dcb8-416b-a261-2d36d18dac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3791</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APPENDIX 10ii</vt:lpstr>
    </vt:vector>
  </TitlesOfParts>
  <Company>wscc</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10ii</dc:title>
  <dc:subject/>
  <dc:creator>wscc</dc:creator>
  <cp:keywords/>
  <cp:lastModifiedBy>Emma McHugh</cp:lastModifiedBy>
  <cp:revision>3</cp:revision>
  <cp:lastPrinted>2025-02-17T10:16:00Z</cp:lastPrinted>
  <dcterms:created xsi:type="dcterms:W3CDTF">2025-02-19T16:12:00Z</dcterms:created>
  <dcterms:modified xsi:type="dcterms:W3CDTF">2025-04-01T11:40:00Z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y fmtid="{D5CDD505-2E9C-101B-9397-08002B2CF9AE}" pid="4" name="ContentTypeId">
    <vt:lpwstr>0x01010021EAE78026960747B0601E7CE0241C91</vt:lpwstr>
  </property>
  <property fmtid="{D5CDD505-2E9C-101B-9397-08002B2CF9AE}" pid="5" name="Order">
    <vt:r8>194900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